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1F" w:rsidRPr="00E8041F" w:rsidRDefault="00E8041F" w:rsidP="008D7C72">
      <w:pPr>
        <w:spacing w:after="200"/>
        <w:ind w:firstLine="0"/>
        <w:jc w:val="left"/>
        <w:rPr>
          <w:rFonts w:ascii="Calibri" w:eastAsia="Calibri" w:hAnsi="Calibri" w:cs="Times New Roman"/>
          <w:sz w:val="22"/>
        </w:rPr>
      </w:pPr>
      <w:r w:rsidRPr="00E8041F">
        <w:rPr>
          <w:rFonts w:ascii="Calibri" w:eastAsia="Calibri" w:hAnsi="Calibri" w:cs="Times New Roman"/>
          <w:noProof/>
          <w:sz w:val="22"/>
          <w:lang w:eastAsia="ru-RU"/>
        </w:rPr>
        <w:drawing>
          <wp:anchor distT="0" distB="0" distL="0" distR="0" simplePos="0" relativeHeight="251659264" behindDoc="0" locked="0" layoutInCell="1" allowOverlap="1" wp14:anchorId="15E6880A" wp14:editId="47FDB3D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08273" cy="828000"/>
            <wp:effectExtent l="19050" t="19050" r="15875" b="1079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273" cy="82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41F" w:rsidRPr="00E8041F" w:rsidRDefault="00E8041F" w:rsidP="008D7C72">
      <w:pPr>
        <w:spacing w:after="200"/>
        <w:ind w:firstLine="0"/>
        <w:jc w:val="left"/>
        <w:rPr>
          <w:rFonts w:ascii="Calibri" w:eastAsia="Calibri" w:hAnsi="Calibri" w:cs="Times New Roman"/>
          <w:sz w:val="22"/>
        </w:rPr>
      </w:pPr>
    </w:p>
    <w:p w:rsidR="00E8041F" w:rsidRPr="00E8041F" w:rsidRDefault="00E8041F" w:rsidP="008D7C72">
      <w:pPr>
        <w:spacing w:after="200"/>
        <w:ind w:firstLine="0"/>
        <w:jc w:val="left"/>
        <w:rPr>
          <w:rFonts w:ascii="Calibri" w:eastAsia="Calibri" w:hAnsi="Calibri" w:cs="Times New Roman"/>
          <w:sz w:val="22"/>
        </w:rPr>
      </w:pP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u w:val="single"/>
          <w:lang w:eastAsia="zh-CN"/>
        </w:rPr>
        <w:t>ИНФОРМАЦИОННОЕ ПИСЬМО</w:t>
      </w:r>
    </w:p>
    <w:p w:rsidR="00E8041F" w:rsidRPr="00E8041F" w:rsidRDefault="00E8041F" w:rsidP="008D7C72">
      <w:pPr>
        <w:suppressAutoHyphens/>
        <w:ind w:left="-540" w:firstLine="0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zh-CN"/>
        </w:rPr>
      </w:pP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МИНИСТЕРСТВО ПРОСВЕЩЕНИЯ РОССИЙСКОЙ ФЕДЕРАЦИИ</w:t>
      </w: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sz w:val="24"/>
          <w:szCs w:val="24"/>
          <w:lang w:eastAsia="zh-CN"/>
        </w:rPr>
        <w:t>Федеральное государственное бюджетное образовательное учреждение высшего образования</w:t>
      </w: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«Томский государственный педагогический университет»</w:t>
      </w: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(ТГПУ)</w:t>
      </w: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:rsidR="0061635A" w:rsidRPr="00E8041F" w:rsidRDefault="0061635A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zh-CN"/>
        </w:rPr>
      </w:pPr>
    </w:p>
    <w:p w:rsidR="00E8041F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sz w:val="24"/>
          <w:szCs w:val="24"/>
          <w:lang w:eastAsia="zh-CN"/>
        </w:rPr>
        <w:t>Уважаемые коллеги!</w:t>
      </w:r>
    </w:p>
    <w:p w:rsidR="0061635A" w:rsidRPr="00E8041F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sz w:val="24"/>
          <w:szCs w:val="24"/>
          <w:lang w:eastAsia="zh-CN"/>
        </w:rPr>
        <w:t>Факультет психологии и специального образования, кафедра дефектологии ТГПУ</w:t>
      </w:r>
    </w:p>
    <w:p w:rsidR="008D7C72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sz w:val="24"/>
          <w:szCs w:val="24"/>
          <w:lang w:eastAsia="zh-CN"/>
        </w:rPr>
        <w:t xml:space="preserve">проводит </w:t>
      </w:r>
      <w:r w:rsidR="00603EFA" w:rsidRPr="00E8041F">
        <w:rPr>
          <w:rFonts w:eastAsia="Times New Roman" w:cs="Times New Roman"/>
          <w:b/>
          <w:bCs/>
          <w:sz w:val="24"/>
          <w:szCs w:val="24"/>
          <w:lang w:eastAsia="zh-CN"/>
        </w:rPr>
        <w:t>Всероссийск</w:t>
      </w:r>
      <w:r w:rsidR="00603EFA">
        <w:rPr>
          <w:rFonts w:eastAsia="Times New Roman" w:cs="Times New Roman"/>
          <w:b/>
          <w:bCs/>
          <w:sz w:val="24"/>
          <w:szCs w:val="24"/>
          <w:lang w:eastAsia="zh-CN"/>
        </w:rPr>
        <w:t xml:space="preserve">ую </w:t>
      </w:r>
      <w:r w:rsidR="00603EFA" w:rsidRPr="00E8041F">
        <w:rPr>
          <w:rFonts w:eastAsia="Times New Roman" w:cs="Times New Roman"/>
          <w:b/>
          <w:bCs/>
          <w:sz w:val="24"/>
          <w:szCs w:val="24"/>
          <w:lang w:eastAsia="zh-CN"/>
        </w:rPr>
        <w:t>(</w:t>
      </w:r>
      <w:r w:rsidR="008D7C72">
        <w:rPr>
          <w:rFonts w:eastAsia="Times New Roman" w:cs="Times New Roman"/>
          <w:b/>
          <w:bCs/>
          <w:sz w:val="24"/>
          <w:szCs w:val="24"/>
          <w:lang w:eastAsia="zh-CN"/>
        </w:rPr>
        <w:t>с международным участием)</w:t>
      </w: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научно-практическ</w:t>
      </w:r>
      <w:r w:rsidR="0061635A">
        <w:rPr>
          <w:rFonts w:eastAsia="Times New Roman" w:cs="Times New Roman"/>
          <w:b/>
          <w:bCs/>
          <w:sz w:val="24"/>
          <w:szCs w:val="24"/>
          <w:lang w:eastAsia="zh-CN"/>
        </w:rPr>
        <w:t xml:space="preserve">ую </w:t>
      </w: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конференци</w:t>
      </w:r>
      <w:r w:rsidR="0061635A">
        <w:rPr>
          <w:rFonts w:eastAsia="Times New Roman" w:cs="Times New Roman"/>
          <w:b/>
          <w:bCs/>
          <w:sz w:val="24"/>
          <w:szCs w:val="24"/>
          <w:lang w:eastAsia="zh-CN"/>
        </w:rPr>
        <w:t>ю</w:t>
      </w:r>
    </w:p>
    <w:p w:rsidR="0061635A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:rsidR="008D7C72" w:rsidRDefault="00603EFA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sz w:val="24"/>
          <w:szCs w:val="24"/>
          <w:lang w:eastAsia="zh-CN"/>
        </w:rPr>
        <w:t>«</w:t>
      </w:r>
      <w:r w:rsidR="0061635A">
        <w:rPr>
          <w:rFonts w:eastAsia="Times New Roman" w:cs="Times New Roman"/>
          <w:b/>
          <w:bCs/>
          <w:sz w:val="24"/>
          <w:szCs w:val="24"/>
          <w:lang w:eastAsia="zh-CN"/>
        </w:rPr>
        <w:t>А</w:t>
      </w:r>
      <w:r w:rsidR="0061635A" w:rsidRPr="0061635A">
        <w:rPr>
          <w:rFonts w:eastAsia="Times New Roman" w:cs="Times New Roman"/>
          <w:b/>
          <w:bCs/>
          <w:sz w:val="24"/>
          <w:szCs w:val="24"/>
          <w:lang w:eastAsia="zh-CN"/>
        </w:rPr>
        <w:t>ктуальные тенденции взаимодействия деф</w:t>
      </w:r>
      <w:r w:rsidR="008D7C72">
        <w:rPr>
          <w:rFonts w:eastAsia="Times New Roman" w:cs="Times New Roman"/>
          <w:b/>
          <w:bCs/>
          <w:sz w:val="24"/>
          <w:szCs w:val="24"/>
          <w:lang w:eastAsia="zh-CN"/>
        </w:rPr>
        <w:t>ектологической науки и практики</w:t>
      </w:r>
    </w:p>
    <w:p w:rsidR="0061635A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61635A">
        <w:rPr>
          <w:rFonts w:eastAsia="Times New Roman" w:cs="Times New Roman"/>
          <w:b/>
          <w:bCs/>
          <w:sz w:val="24"/>
          <w:szCs w:val="24"/>
          <w:lang w:eastAsia="zh-CN"/>
        </w:rPr>
        <w:t>на современном этапе развития образования</w:t>
      </w:r>
      <w:r w:rsidR="00603EFA">
        <w:rPr>
          <w:rFonts w:eastAsia="Times New Roman" w:cs="Times New Roman"/>
          <w:b/>
          <w:bCs/>
          <w:sz w:val="24"/>
          <w:szCs w:val="24"/>
          <w:lang w:eastAsia="zh-CN"/>
        </w:rPr>
        <w:t>»</w:t>
      </w:r>
    </w:p>
    <w:p w:rsidR="0061635A" w:rsidRPr="00E8041F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:rsidR="00E8041F" w:rsidRDefault="00E8041F" w:rsidP="008D7C72">
      <w:pPr>
        <w:suppressAutoHyphens/>
        <w:ind w:firstLine="0"/>
        <w:jc w:val="center"/>
        <w:rPr>
          <w:rFonts w:eastAsia="Times New Roman" w:cs="Times New Roman"/>
          <w:bCs/>
          <w:sz w:val="24"/>
          <w:szCs w:val="24"/>
          <w:lang w:eastAsia="zh-CN"/>
        </w:rPr>
      </w:pPr>
      <w:r w:rsidRPr="00E8041F">
        <w:rPr>
          <w:rFonts w:eastAsia="Times New Roman" w:cs="Times New Roman"/>
          <w:bCs/>
          <w:sz w:val="24"/>
          <w:szCs w:val="24"/>
          <w:lang w:eastAsia="zh-CN"/>
        </w:rPr>
        <w:t>(2</w:t>
      </w:r>
      <w:r w:rsidR="0061635A">
        <w:rPr>
          <w:rFonts w:eastAsia="Times New Roman" w:cs="Times New Roman"/>
          <w:bCs/>
          <w:sz w:val="24"/>
          <w:szCs w:val="24"/>
          <w:lang w:eastAsia="zh-CN"/>
        </w:rPr>
        <w:t>4</w:t>
      </w:r>
      <w:r w:rsidR="008D7C72" w:rsidRPr="008D7C72">
        <w:rPr>
          <w:rFonts w:eastAsia="Times New Roman" w:cs="Times New Roman"/>
          <w:bCs/>
          <w:sz w:val="24"/>
          <w:szCs w:val="24"/>
          <w:lang w:eastAsia="zh-CN"/>
        </w:rPr>
        <w:t xml:space="preserve"> –</w:t>
      </w:r>
      <w:r w:rsidRPr="00E8041F">
        <w:rPr>
          <w:rFonts w:eastAsia="Times New Roman" w:cs="Times New Roman"/>
          <w:bCs/>
          <w:sz w:val="24"/>
          <w:szCs w:val="24"/>
          <w:lang w:eastAsia="zh-CN"/>
        </w:rPr>
        <w:t xml:space="preserve"> </w:t>
      </w:r>
      <w:r w:rsidR="00F13CAA">
        <w:rPr>
          <w:rFonts w:eastAsia="Times New Roman" w:cs="Times New Roman"/>
          <w:bCs/>
          <w:sz w:val="24"/>
          <w:szCs w:val="24"/>
          <w:lang w:eastAsia="zh-CN"/>
        </w:rPr>
        <w:t>2</w:t>
      </w:r>
      <w:bookmarkStart w:id="0" w:name="_GoBack"/>
      <w:bookmarkEnd w:id="0"/>
      <w:r w:rsidR="0061635A">
        <w:rPr>
          <w:rFonts w:eastAsia="Times New Roman" w:cs="Times New Roman"/>
          <w:bCs/>
          <w:sz w:val="24"/>
          <w:szCs w:val="24"/>
          <w:lang w:eastAsia="zh-CN"/>
        </w:rPr>
        <w:t xml:space="preserve">5 </w:t>
      </w:r>
      <w:r w:rsidR="00046177" w:rsidRPr="00E8041F">
        <w:rPr>
          <w:rFonts w:eastAsia="Times New Roman" w:cs="Times New Roman"/>
          <w:bCs/>
          <w:sz w:val="24"/>
          <w:szCs w:val="24"/>
          <w:lang w:eastAsia="zh-CN"/>
        </w:rPr>
        <w:t>февраля 202</w:t>
      </w:r>
      <w:r w:rsidR="00046177">
        <w:rPr>
          <w:rFonts w:eastAsia="Times New Roman" w:cs="Times New Roman"/>
          <w:bCs/>
          <w:sz w:val="24"/>
          <w:szCs w:val="24"/>
          <w:lang w:eastAsia="zh-CN"/>
        </w:rPr>
        <w:t>2</w:t>
      </w:r>
      <w:r w:rsidRPr="00E8041F">
        <w:rPr>
          <w:rFonts w:eastAsia="Times New Roman" w:cs="Times New Roman"/>
          <w:bCs/>
          <w:sz w:val="24"/>
          <w:szCs w:val="24"/>
          <w:lang w:eastAsia="zh-CN"/>
        </w:rPr>
        <w:t xml:space="preserve"> года, г. Томск)</w:t>
      </w:r>
    </w:p>
    <w:p w:rsidR="00603EFA" w:rsidRPr="00E8041F" w:rsidRDefault="00603EFA" w:rsidP="008D7C72">
      <w:pPr>
        <w:suppressAutoHyphens/>
        <w:ind w:firstLine="0"/>
        <w:jc w:val="center"/>
        <w:rPr>
          <w:rFonts w:eastAsia="Times New Roman" w:cs="Times New Roman"/>
          <w:bCs/>
          <w:sz w:val="24"/>
          <w:szCs w:val="24"/>
          <w:lang w:eastAsia="zh-CN"/>
        </w:rPr>
      </w:pPr>
    </w:p>
    <w:p w:rsidR="00E8041F" w:rsidRDefault="00E8041F" w:rsidP="000D794A">
      <w:pPr>
        <w:suppressAutoHyphens/>
        <w:rPr>
          <w:rFonts w:eastAsia="Times New Roman" w:cs="Times New Roman"/>
          <w:bCs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К участию в Конференции приглашаются</w:t>
      </w:r>
      <w:r w:rsidRPr="00E8041F">
        <w:rPr>
          <w:rFonts w:eastAsia="Times New Roman" w:cs="Times New Roman"/>
          <w:bCs/>
          <w:sz w:val="24"/>
          <w:szCs w:val="24"/>
          <w:lang w:eastAsia="zh-CN"/>
        </w:rPr>
        <w:t xml:space="preserve"> </w:t>
      </w:r>
      <w:r w:rsidR="00986B34" w:rsidRPr="00986B34">
        <w:rPr>
          <w:rFonts w:eastAsia="Times New Roman" w:cs="Times New Roman"/>
          <w:bCs/>
          <w:sz w:val="24"/>
          <w:szCs w:val="24"/>
          <w:lang w:eastAsia="zh-CN"/>
        </w:rPr>
        <w:t xml:space="preserve">преподаватели организаций высшего образования и сотрудники научно-исследовательских институтов; </w:t>
      </w:r>
      <w:r w:rsidR="00986B34">
        <w:rPr>
          <w:rFonts w:eastAsia="Times New Roman" w:cs="Times New Roman"/>
          <w:bCs/>
          <w:sz w:val="24"/>
          <w:szCs w:val="24"/>
          <w:lang w:eastAsia="zh-CN"/>
        </w:rPr>
        <w:t>специалисты</w:t>
      </w:r>
      <w:r w:rsidR="00986B34" w:rsidRPr="00986B34">
        <w:rPr>
          <w:rFonts w:eastAsia="Times New Roman" w:cs="Times New Roman"/>
          <w:bCs/>
          <w:sz w:val="24"/>
          <w:szCs w:val="24"/>
          <w:lang w:eastAsia="zh-CN"/>
        </w:rPr>
        <w:t xml:space="preserve"> организаций образования, здравоохранения</w:t>
      </w:r>
      <w:r w:rsidR="008D7C72">
        <w:rPr>
          <w:rFonts w:eastAsia="Times New Roman" w:cs="Times New Roman"/>
          <w:bCs/>
          <w:sz w:val="24"/>
          <w:szCs w:val="24"/>
          <w:lang w:eastAsia="zh-CN"/>
        </w:rPr>
        <w:t>,</w:t>
      </w:r>
      <w:r w:rsidR="00986B34" w:rsidRPr="00986B34">
        <w:rPr>
          <w:rFonts w:eastAsia="Times New Roman" w:cs="Times New Roman"/>
          <w:bCs/>
          <w:sz w:val="24"/>
          <w:szCs w:val="24"/>
          <w:lang w:eastAsia="zh-CN"/>
        </w:rPr>
        <w:t xml:space="preserve"> социальной защиты, сферы частного предпринимательства; руководители, педагоги, психологи, методисты организаций общего и дополнительного образования; представители системы здравоохранения и социальной защиты, участвующие в программах реабилитации и сопровождения инвалидов и лиц с ограниченными возможностями здоровья; студенты, магистранты, аспиранты, молодые ученые, изучающие проблемы </w:t>
      </w:r>
      <w:r w:rsidR="00986B34">
        <w:rPr>
          <w:rFonts w:eastAsia="Times New Roman" w:cs="Times New Roman"/>
          <w:bCs/>
          <w:sz w:val="24"/>
          <w:szCs w:val="24"/>
          <w:lang w:eastAsia="zh-CN"/>
        </w:rPr>
        <w:t>дефектологии</w:t>
      </w:r>
      <w:r w:rsidR="00986B34" w:rsidRPr="00986B34">
        <w:rPr>
          <w:rFonts w:eastAsia="Times New Roman" w:cs="Times New Roman"/>
          <w:bCs/>
          <w:sz w:val="24"/>
          <w:szCs w:val="24"/>
          <w:lang w:eastAsia="zh-CN"/>
        </w:rPr>
        <w:t xml:space="preserve"> и смежных научных дисциплин.</w:t>
      </w:r>
    </w:p>
    <w:p w:rsidR="00603EFA" w:rsidRPr="00603EFA" w:rsidRDefault="00603EFA" w:rsidP="000D794A">
      <w:pPr>
        <w:suppressAutoHyphens/>
        <w:rPr>
          <w:rFonts w:eastAsia="Times New Roman" w:cs="Times New Roman"/>
          <w:bCs/>
          <w:sz w:val="24"/>
          <w:szCs w:val="24"/>
          <w:lang w:eastAsia="zh-CN"/>
        </w:rPr>
      </w:pPr>
      <w:r w:rsidRPr="00603EFA">
        <w:rPr>
          <w:rFonts w:eastAsia="Times New Roman" w:cs="Times New Roman"/>
          <w:bCs/>
          <w:sz w:val="24"/>
          <w:szCs w:val="24"/>
          <w:lang w:eastAsia="zh-CN"/>
        </w:rPr>
        <w:t xml:space="preserve">Работа </w:t>
      </w:r>
      <w:r>
        <w:rPr>
          <w:rFonts w:eastAsia="Times New Roman" w:cs="Times New Roman"/>
          <w:bCs/>
          <w:sz w:val="24"/>
          <w:szCs w:val="24"/>
          <w:lang w:eastAsia="zh-CN"/>
        </w:rPr>
        <w:t xml:space="preserve">конференции </w:t>
      </w:r>
      <w:r w:rsidRPr="00603EFA">
        <w:rPr>
          <w:rFonts w:eastAsia="Times New Roman" w:cs="Times New Roman"/>
          <w:bCs/>
          <w:sz w:val="24"/>
          <w:szCs w:val="24"/>
          <w:lang w:eastAsia="zh-CN"/>
        </w:rPr>
        <w:t xml:space="preserve">будет проходить </w:t>
      </w:r>
      <w:r>
        <w:rPr>
          <w:rFonts w:eastAsia="Times New Roman" w:cs="Times New Roman"/>
          <w:bCs/>
          <w:sz w:val="24"/>
          <w:szCs w:val="24"/>
          <w:lang w:eastAsia="zh-CN"/>
        </w:rPr>
        <w:t>в</w:t>
      </w:r>
      <w:r w:rsidRPr="00603EFA">
        <w:rPr>
          <w:rFonts w:eastAsia="Times New Roman" w:cs="Times New Roman"/>
          <w:bCs/>
          <w:sz w:val="24"/>
          <w:szCs w:val="24"/>
          <w:lang w:eastAsia="zh-CN"/>
        </w:rPr>
        <w:t xml:space="preserve"> очной форме</w:t>
      </w:r>
      <w:r w:rsidR="008D7C72">
        <w:rPr>
          <w:rFonts w:eastAsia="Times New Roman" w:cs="Times New Roman"/>
          <w:bCs/>
          <w:sz w:val="24"/>
          <w:szCs w:val="24"/>
          <w:lang w:eastAsia="zh-CN"/>
        </w:rPr>
        <w:t>,</w:t>
      </w:r>
      <w:r>
        <w:rPr>
          <w:rFonts w:eastAsia="Times New Roman" w:cs="Times New Roman"/>
          <w:bCs/>
          <w:sz w:val="24"/>
          <w:szCs w:val="24"/>
          <w:lang w:eastAsia="zh-CN"/>
        </w:rPr>
        <w:t xml:space="preserve"> в </w:t>
      </w:r>
      <w:r w:rsidRPr="00603EFA">
        <w:rPr>
          <w:rFonts w:eastAsia="Times New Roman" w:cs="Times New Roman"/>
          <w:bCs/>
          <w:sz w:val="24"/>
          <w:szCs w:val="24"/>
          <w:lang w:eastAsia="zh-CN"/>
        </w:rPr>
        <w:t>формате видеоконференции.</w:t>
      </w:r>
    </w:p>
    <w:p w:rsidR="00603EFA" w:rsidRPr="00603EFA" w:rsidRDefault="00603EFA" w:rsidP="000D794A">
      <w:pPr>
        <w:suppressAutoHyphens/>
        <w:rPr>
          <w:rFonts w:eastAsia="Times New Roman" w:cs="Times New Roman"/>
          <w:bCs/>
          <w:sz w:val="24"/>
          <w:szCs w:val="24"/>
          <w:lang w:eastAsia="zh-CN"/>
        </w:rPr>
      </w:pPr>
      <w:r w:rsidRPr="00603EFA">
        <w:rPr>
          <w:rFonts w:eastAsia="Times New Roman" w:cs="Times New Roman"/>
          <w:bCs/>
          <w:sz w:val="24"/>
          <w:szCs w:val="24"/>
          <w:lang w:eastAsia="zh-CN"/>
        </w:rPr>
        <w:t>Формы участия</w:t>
      </w:r>
      <w:r>
        <w:rPr>
          <w:rFonts w:eastAsia="Times New Roman" w:cs="Times New Roman"/>
          <w:bCs/>
          <w:sz w:val="24"/>
          <w:szCs w:val="24"/>
          <w:lang w:eastAsia="zh-CN"/>
        </w:rPr>
        <w:t xml:space="preserve">: </w:t>
      </w:r>
      <w:r w:rsidRPr="00603EFA">
        <w:rPr>
          <w:rFonts w:eastAsia="Times New Roman" w:cs="Times New Roman"/>
          <w:bCs/>
          <w:sz w:val="24"/>
          <w:szCs w:val="24"/>
          <w:lang w:eastAsia="zh-CN"/>
        </w:rPr>
        <w:t>с докладом / без доклада / с публикацией / без публикации</w:t>
      </w:r>
      <w:r w:rsidR="008D7C72">
        <w:rPr>
          <w:rFonts w:eastAsia="Times New Roman" w:cs="Times New Roman"/>
          <w:bCs/>
          <w:sz w:val="24"/>
          <w:szCs w:val="24"/>
          <w:lang w:eastAsia="zh-CN"/>
        </w:rPr>
        <w:t>.</w:t>
      </w:r>
    </w:p>
    <w:p w:rsidR="00986B34" w:rsidRDefault="00986B34" w:rsidP="008D7C72">
      <w:pPr>
        <w:suppressAutoHyphens/>
        <w:ind w:firstLine="851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:rsidR="00986B34" w:rsidRPr="00D342AA" w:rsidRDefault="00986B34" w:rsidP="00694EE7">
      <w:pPr>
        <w:shd w:val="clear" w:color="auto" w:fill="FFFFFF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342AA">
        <w:rPr>
          <w:rFonts w:eastAsia="Times New Roman" w:cs="Times New Roman"/>
          <w:b/>
          <w:bCs/>
          <w:sz w:val="24"/>
          <w:szCs w:val="24"/>
          <w:lang w:eastAsia="ru-RU"/>
        </w:rPr>
        <w:t>Тематика основных направлений работы конференции:</w:t>
      </w:r>
    </w:p>
    <w:p w:rsidR="00986B34" w:rsidRPr="00D342AA" w:rsidRDefault="00986B34" w:rsidP="000D794A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D342AA">
        <w:rPr>
          <w:rFonts w:eastAsia="Times New Roman" w:cs="Times New Roman"/>
          <w:sz w:val="24"/>
          <w:szCs w:val="24"/>
          <w:lang w:eastAsia="ru-RU"/>
        </w:rPr>
        <w:t>- дифференциальная диагностика, коррекция и профилактика нарушений у лиц с ограниченными возможностями здоровья в поликультурном пространстве;</w:t>
      </w:r>
    </w:p>
    <w:p w:rsidR="00986B34" w:rsidRPr="00D342AA" w:rsidRDefault="00986B34" w:rsidP="000D794A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D342AA">
        <w:rPr>
          <w:rFonts w:eastAsia="Times New Roman" w:cs="Times New Roman"/>
          <w:sz w:val="24"/>
          <w:szCs w:val="24"/>
          <w:lang w:eastAsia="ru-RU"/>
        </w:rPr>
        <w:t>- междисциплинарная проблематика исследований в области дефектологии;</w:t>
      </w:r>
    </w:p>
    <w:p w:rsidR="00986B34" w:rsidRPr="00D342AA" w:rsidRDefault="00986B34" w:rsidP="000D794A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D342AA">
        <w:rPr>
          <w:rFonts w:eastAsia="Times New Roman" w:cs="Times New Roman"/>
          <w:sz w:val="24"/>
          <w:szCs w:val="24"/>
          <w:lang w:eastAsia="ru-RU"/>
        </w:rPr>
        <w:t>- вариативные методики и технологии коррекционного воздействия;</w:t>
      </w:r>
    </w:p>
    <w:p w:rsidR="00986B34" w:rsidRPr="00D342AA" w:rsidRDefault="00986B34" w:rsidP="000D794A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D342AA">
        <w:rPr>
          <w:rFonts w:eastAsia="Times New Roman" w:cs="Times New Roman"/>
          <w:sz w:val="24"/>
          <w:szCs w:val="24"/>
          <w:lang w:eastAsia="ru-RU"/>
        </w:rPr>
        <w:t xml:space="preserve">- взаимодействие специалистов </w:t>
      </w:r>
      <w:r w:rsidR="008D7C72" w:rsidRPr="00D342AA">
        <w:rPr>
          <w:rFonts w:eastAsia="Times New Roman" w:cs="Times New Roman"/>
          <w:sz w:val="24"/>
          <w:szCs w:val="24"/>
          <w:lang w:eastAsia="ru-RU"/>
        </w:rPr>
        <w:t xml:space="preserve">с родителями и общественными организациями </w:t>
      </w:r>
      <w:r w:rsidRPr="00D342AA">
        <w:rPr>
          <w:rFonts w:eastAsia="Times New Roman" w:cs="Times New Roman"/>
          <w:sz w:val="24"/>
          <w:szCs w:val="24"/>
          <w:lang w:eastAsia="ru-RU"/>
        </w:rPr>
        <w:t xml:space="preserve">по коррекции нарушений </w:t>
      </w:r>
      <w:r w:rsidR="008D7C72">
        <w:rPr>
          <w:rFonts w:eastAsia="Times New Roman" w:cs="Times New Roman"/>
          <w:sz w:val="24"/>
          <w:szCs w:val="24"/>
          <w:lang w:eastAsia="ru-RU"/>
        </w:rPr>
        <w:t xml:space="preserve">у </w:t>
      </w:r>
      <w:r w:rsidRPr="00D342AA">
        <w:rPr>
          <w:rFonts w:eastAsia="Times New Roman" w:cs="Times New Roman"/>
          <w:sz w:val="24"/>
          <w:szCs w:val="24"/>
          <w:lang w:eastAsia="ru-RU"/>
        </w:rPr>
        <w:t>детей с ограниченными возможностями здоровья.</w:t>
      </w:r>
    </w:p>
    <w:p w:rsidR="00986B34" w:rsidRPr="00D342AA" w:rsidRDefault="00986B34" w:rsidP="008D7C72">
      <w:pPr>
        <w:suppressAutoHyphens/>
        <w:ind w:firstLine="851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:rsidR="00E8041F" w:rsidRPr="00E8041F" w:rsidRDefault="00986B34" w:rsidP="00694EE7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sz w:val="24"/>
          <w:szCs w:val="24"/>
          <w:lang w:eastAsia="zh-CN"/>
        </w:rPr>
        <w:t>Секции конференции</w:t>
      </w:r>
    </w:p>
    <w:p w:rsidR="00603EFA" w:rsidRPr="00694EE7" w:rsidRDefault="00046177" w:rsidP="00694EE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eastAsia="Calibri" w:cs="Times New Roman"/>
          <w:sz w:val="24"/>
          <w:szCs w:val="24"/>
          <w:shd w:val="clear" w:color="auto" w:fill="FFFFFF"/>
        </w:rPr>
      </w:pPr>
      <w:r w:rsidRPr="00694EE7">
        <w:rPr>
          <w:rFonts w:eastAsia="Times New Roman" w:cs="Times New Roman"/>
          <w:bCs/>
          <w:spacing w:val="-2"/>
          <w:sz w:val="24"/>
          <w:szCs w:val="24"/>
          <w:lang w:eastAsia="zh-CN"/>
        </w:rPr>
        <w:t xml:space="preserve">Междисциплинарный подход в работе </w:t>
      </w:r>
      <w:r w:rsidR="00E46188" w:rsidRPr="00694EE7">
        <w:rPr>
          <w:rFonts w:eastAsia="Times New Roman" w:cs="Times New Roman"/>
          <w:bCs/>
          <w:spacing w:val="-2"/>
          <w:sz w:val="24"/>
          <w:szCs w:val="24"/>
          <w:lang w:eastAsia="zh-CN"/>
        </w:rPr>
        <w:t>дефектолога.</w:t>
      </w:r>
      <w:r w:rsidR="00603EFA" w:rsidRPr="00694EE7">
        <w:rPr>
          <w:rFonts w:eastAsia="Times New Roman" w:cs="Times New Roman"/>
          <w:bCs/>
          <w:spacing w:val="-2"/>
          <w:sz w:val="24"/>
          <w:szCs w:val="24"/>
          <w:lang w:eastAsia="zh-CN"/>
        </w:rPr>
        <w:t xml:space="preserve"> (</w:t>
      </w:r>
      <w:r w:rsidRPr="00694EE7">
        <w:rPr>
          <w:rFonts w:eastAsia="Times New Roman" w:cs="Times New Roman"/>
          <w:bCs/>
          <w:spacing w:val="-2"/>
          <w:sz w:val="24"/>
          <w:szCs w:val="24"/>
          <w:lang w:eastAsia="zh-CN"/>
        </w:rPr>
        <w:t>спикер</w:t>
      </w:r>
      <w:r w:rsidR="00603EFA" w:rsidRPr="00694EE7">
        <w:rPr>
          <w:rFonts w:eastAsia="Times New Roman" w:cs="Times New Roman"/>
          <w:bCs/>
          <w:spacing w:val="-2"/>
          <w:sz w:val="24"/>
          <w:szCs w:val="24"/>
          <w:lang w:eastAsia="zh-CN"/>
        </w:rPr>
        <w:t>ы</w:t>
      </w:r>
      <w:r w:rsidR="005A2A77" w:rsidRPr="00694EE7">
        <w:rPr>
          <w:rFonts w:eastAsia="Times New Roman" w:cs="Times New Roman"/>
          <w:bCs/>
          <w:spacing w:val="-2"/>
          <w:sz w:val="24"/>
          <w:szCs w:val="24"/>
          <w:lang w:eastAsia="zh-CN"/>
        </w:rPr>
        <w:t>:</w:t>
      </w:r>
      <w:r w:rsidRPr="00694EE7">
        <w:rPr>
          <w:rFonts w:eastAsia="Times New Roman" w:cs="Times New Roman"/>
          <w:bCs/>
          <w:spacing w:val="-2"/>
          <w:sz w:val="24"/>
          <w:szCs w:val="24"/>
          <w:lang w:eastAsia="zh-CN"/>
        </w:rPr>
        <w:t xml:space="preserve"> </w:t>
      </w:r>
      <w:r w:rsidR="005A2A77" w:rsidRPr="00694EE7">
        <w:rPr>
          <w:rFonts w:eastAsia="Calibri" w:cs="Times New Roman"/>
          <w:spacing w:val="-2"/>
          <w:sz w:val="24"/>
          <w:szCs w:val="24"/>
          <w:shd w:val="clear" w:color="auto" w:fill="FFFFFF"/>
        </w:rPr>
        <w:t>к.п.н.</w:t>
      </w:r>
      <w:r w:rsidR="00694EE7" w:rsidRPr="00694EE7">
        <w:rPr>
          <w:rFonts w:eastAsia="Calibri" w:cs="Times New Roman"/>
          <w:spacing w:val="-2"/>
          <w:sz w:val="24"/>
          <w:szCs w:val="24"/>
          <w:shd w:val="clear" w:color="auto" w:fill="FFFFFF"/>
        </w:rPr>
        <w:t xml:space="preserve"> </w:t>
      </w:r>
      <w:r w:rsidR="005A2A77" w:rsidRPr="00694EE7">
        <w:rPr>
          <w:rFonts w:eastAsia="Calibri" w:cs="Times New Roman"/>
          <w:spacing w:val="-2"/>
          <w:sz w:val="24"/>
          <w:szCs w:val="24"/>
          <w:shd w:val="clear" w:color="auto" w:fill="FFFFFF"/>
        </w:rPr>
        <w:t>Сергеева А.И</w:t>
      </w:r>
      <w:r w:rsidR="00986B34" w:rsidRPr="00694EE7">
        <w:rPr>
          <w:rFonts w:eastAsia="Calibri" w:cs="Times New Roman"/>
          <w:spacing w:val="-2"/>
          <w:sz w:val="24"/>
          <w:szCs w:val="24"/>
          <w:shd w:val="clear" w:color="auto" w:fill="FFFFFF"/>
        </w:rPr>
        <w:t xml:space="preserve">, </w:t>
      </w:r>
      <w:r w:rsidR="00603EFA" w:rsidRPr="00694EE7">
        <w:rPr>
          <w:rFonts w:eastAsia="Times New Roman" w:cs="Times New Roman"/>
          <w:bCs/>
          <w:sz w:val="24"/>
          <w:szCs w:val="24"/>
          <w:lang w:eastAsia="zh-CN"/>
        </w:rPr>
        <w:t>к.п</w:t>
      </w:r>
      <w:r w:rsidR="00694EE7" w:rsidRPr="00694EE7">
        <w:rPr>
          <w:rFonts w:eastAsia="Times New Roman" w:cs="Times New Roman"/>
          <w:bCs/>
          <w:sz w:val="24"/>
          <w:szCs w:val="24"/>
          <w:lang w:eastAsia="zh-CN"/>
        </w:rPr>
        <w:t>сих</w:t>
      </w:r>
      <w:r w:rsidR="00603EFA" w:rsidRPr="00694EE7">
        <w:rPr>
          <w:rFonts w:eastAsia="Times New Roman" w:cs="Times New Roman"/>
          <w:bCs/>
          <w:sz w:val="24"/>
          <w:szCs w:val="24"/>
          <w:lang w:eastAsia="zh-CN"/>
        </w:rPr>
        <w:t xml:space="preserve">.н. </w:t>
      </w:r>
      <w:proofErr w:type="spellStart"/>
      <w:r w:rsidR="00603EFA" w:rsidRPr="00694EE7">
        <w:rPr>
          <w:rFonts w:eastAsia="Times New Roman" w:cs="Times New Roman"/>
          <w:bCs/>
          <w:sz w:val="24"/>
          <w:szCs w:val="24"/>
          <w:lang w:eastAsia="zh-CN"/>
        </w:rPr>
        <w:t>Дергачёрва</w:t>
      </w:r>
      <w:proofErr w:type="spellEnd"/>
      <w:r w:rsidR="00603EFA" w:rsidRPr="00694EE7">
        <w:rPr>
          <w:rFonts w:eastAsia="Times New Roman" w:cs="Times New Roman"/>
          <w:bCs/>
          <w:sz w:val="24"/>
          <w:szCs w:val="24"/>
          <w:lang w:eastAsia="zh-CN"/>
        </w:rPr>
        <w:t xml:space="preserve"> Е.В.</w:t>
      </w:r>
      <w:r w:rsidR="005A2A77" w:rsidRPr="00694EE7">
        <w:rPr>
          <w:rFonts w:eastAsia="Times New Roman" w:cs="Times New Roman"/>
          <w:bCs/>
          <w:sz w:val="24"/>
          <w:szCs w:val="24"/>
          <w:lang w:eastAsia="zh-CN"/>
        </w:rPr>
        <w:t>, стар</w:t>
      </w:r>
      <w:r w:rsidR="00694EE7" w:rsidRPr="00694EE7">
        <w:rPr>
          <w:rFonts w:eastAsia="Times New Roman" w:cs="Times New Roman"/>
          <w:bCs/>
          <w:sz w:val="24"/>
          <w:szCs w:val="24"/>
          <w:lang w:eastAsia="zh-CN"/>
        </w:rPr>
        <w:t>ший</w:t>
      </w:r>
      <w:r w:rsidR="005A2A77" w:rsidRPr="00694EE7">
        <w:rPr>
          <w:rFonts w:eastAsia="Times New Roman" w:cs="Times New Roman"/>
          <w:bCs/>
          <w:sz w:val="24"/>
          <w:szCs w:val="24"/>
          <w:lang w:eastAsia="zh-CN"/>
        </w:rPr>
        <w:t xml:space="preserve"> преп</w:t>
      </w:r>
      <w:r w:rsidR="00694EE7" w:rsidRPr="00694EE7">
        <w:rPr>
          <w:rFonts w:eastAsia="Times New Roman" w:cs="Times New Roman"/>
          <w:bCs/>
          <w:sz w:val="24"/>
          <w:szCs w:val="24"/>
          <w:lang w:eastAsia="zh-CN"/>
        </w:rPr>
        <w:t>одаватель</w:t>
      </w:r>
      <w:r w:rsidR="005A2A77" w:rsidRPr="00694EE7">
        <w:rPr>
          <w:rFonts w:eastAsia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5A2A77" w:rsidRPr="00694EE7">
        <w:rPr>
          <w:rFonts w:eastAsia="Times New Roman" w:cs="Times New Roman"/>
          <w:bCs/>
          <w:sz w:val="24"/>
          <w:szCs w:val="24"/>
          <w:lang w:eastAsia="zh-CN"/>
        </w:rPr>
        <w:t>Байгулова</w:t>
      </w:r>
      <w:proofErr w:type="spellEnd"/>
      <w:r w:rsidR="005A2A77" w:rsidRPr="00694EE7">
        <w:rPr>
          <w:rFonts w:eastAsia="Times New Roman" w:cs="Times New Roman"/>
          <w:bCs/>
          <w:sz w:val="24"/>
          <w:szCs w:val="24"/>
          <w:lang w:eastAsia="zh-CN"/>
        </w:rPr>
        <w:t xml:space="preserve"> Н.А., ассистент Леонтьева А.С.</w:t>
      </w:r>
      <w:r w:rsidRPr="00694EE7">
        <w:rPr>
          <w:rFonts w:eastAsia="Times New Roman" w:cs="Times New Roman"/>
          <w:bCs/>
          <w:sz w:val="24"/>
          <w:szCs w:val="24"/>
          <w:lang w:eastAsia="zh-CN"/>
        </w:rPr>
        <w:t>)</w:t>
      </w:r>
      <w:r w:rsidR="00694EE7" w:rsidRPr="00694EE7">
        <w:rPr>
          <w:rFonts w:eastAsia="Times New Roman" w:cs="Times New Roman"/>
          <w:bCs/>
          <w:sz w:val="24"/>
          <w:szCs w:val="24"/>
          <w:lang w:eastAsia="zh-CN"/>
        </w:rPr>
        <w:t>.</w:t>
      </w:r>
    </w:p>
    <w:p w:rsidR="00603EFA" w:rsidRPr="00603EFA" w:rsidRDefault="00046177" w:rsidP="00694EE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eastAsia="Calibri" w:cs="Times New Roman"/>
          <w:sz w:val="24"/>
          <w:szCs w:val="24"/>
        </w:rPr>
      </w:pPr>
      <w:r w:rsidRPr="00603EFA">
        <w:rPr>
          <w:rFonts w:eastAsia="Calibri" w:cs="Times New Roman"/>
          <w:sz w:val="24"/>
          <w:szCs w:val="24"/>
          <w:shd w:val="clear" w:color="auto" w:fill="FFFFFF"/>
        </w:rPr>
        <w:t xml:space="preserve">Логопедическая работа с детьми разных </w:t>
      </w:r>
      <w:proofErr w:type="spellStart"/>
      <w:r w:rsidRPr="00603EFA">
        <w:rPr>
          <w:rFonts w:eastAsia="Calibri" w:cs="Times New Roman"/>
          <w:sz w:val="24"/>
          <w:szCs w:val="24"/>
          <w:shd w:val="clear" w:color="auto" w:fill="FFFFFF"/>
        </w:rPr>
        <w:t>ноозологических</w:t>
      </w:r>
      <w:proofErr w:type="spellEnd"/>
      <w:r w:rsidRPr="00603EFA">
        <w:rPr>
          <w:rFonts w:eastAsia="Calibri" w:cs="Times New Roman"/>
          <w:sz w:val="24"/>
          <w:szCs w:val="24"/>
          <w:shd w:val="clear" w:color="auto" w:fill="FFFFFF"/>
        </w:rPr>
        <w:t xml:space="preserve"> групп</w:t>
      </w:r>
      <w:r w:rsidR="00603EFA" w:rsidRPr="00603EFA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="005A2A77" w:rsidRPr="00603EFA">
        <w:rPr>
          <w:rFonts w:eastAsia="Calibri" w:cs="Times New Roman"/>
          <w:sz w:val="24"/>
          <w:szCs w:val="24"/>
          <w:shd w:val="clear" w:color="auto" w:fill="FFFFFF"/>
        </w:rPr>
        <w:t>(спикер</w:t>
      </w:r>
      <w:r w:rsidR="00986B34">
        <w:rPr>
          <w:rFonts w:eastAsia="Calibri" w:cs="Times New Roman"/>
          <w:sz w:val="24"/>
          <w:szCs w:val="24"/>
          <w:shd w:val="clear" w:color="auto" w:fill="FFFFFF"/>
        </w:rPr>
        <w:t>ы:</w:t>
      </w:r>
      <w:r w:rsidR="005A2A77" w:rsidRPr="005A2A77">
        <w:t xml:space="preserve"> </w:t>
      </w:r>
      <w:r w:rsidR="005A2A77" w:rsidRPr="005A2A77">
        <w:rPr>
          <w:rFonts w:eastAsia="Calibri" w:cs="Times New Roman"/>
          <w:sz w:val="24"/>
          <w:szCs w:val="24"/>
          <w:shd w:val="clear" w:color="auto" w:fill="FFFFFF"/>
        </w:rPr>
        <w:t xml:space="preserve">к.п.н., доцент Мёдова Н.А., </w:t>
      </w:r>
      <w:r w:rsidR="00694EE7" w:rsidRPr="00694EE7">
        <w:rPr>
          <w:rFonts w:eastAsia="Times New Roman" w:cs="Times New Roman"/>
          <w:bCs/>
          <w:sz w:val="24"/>
          <w:szCs w:val="24"/>
          <w:lang w:eastAsia="zh-CN"/>
        </w:rPr>
        <w:t>старший преподаватель</w:t>
      </w:r>
      <w:r w:rsidR="005A2A77">
        <w:rPr>
          <w:rFonts w:eastAsia="Calibri" w:cs="Times New Roman"/>
          <w:sz w:val="24"/>
          <w:szCs w:val="24"/>
          <w:shd w:val="clear" w:color="auto" w:fill="FFFFFF"/>
        </w:rPr>
        <w:t xml:space="preserve"> Гордеева Е.А.,</w:t>
      </w:r>
      <w:r w:rsidR="00694EE7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="005A2A77">
        <w:rPr>
          <w:rFonts w:eastAsia="Calibri" w:cs="Times New Roman"/>
          <w:sz w:val="24"/>
          <w:szCs w:val="24"/>
          <w:shd w:val="clear" w:color="auto" w:fill="FFFFFF"/>
        </w:rPr>
        <w:t>ассистент Михайлова С.М.</w:t>
      </w:r>
      <w:r w:rsidR="00694EE7">
        <w:rPr>
          <w:rFonts w:eastAsia="Calibri" w:cs="Times New Roman"/>
          <w:sz w:val="24"/>
          <w:szCs w:val="24"/>
          <w:shd w:val="clear" w:color="auto" w:fill="FFFFFF"/>
        </w:rPr>
        <w:t>,</w:t>
      </w:r>
      <w:r w:rsidR="005A2A77">
        <w:rPr>
          <w:rFonts w:eastAsia="Calibri" w:cs="Times New Roman"/>
          <w:sz w:val="24"/>
          <w:szCs w:val="24"/>
          <w:shd w:val="clear" w:color="auto" w:fill="FFFFFF"/>
        </w:rPr>
        <w:t xml:space="preserve"> ассистент Князева Е.А.</w:t>
      </w:r>
      <w:r w:rsidR="005A2A77" w:rsidRPr="00603EFA">
        <w:rPr>
          <w:rFonts w:eastAsia="Calibri" w:cs="Times New Roman"/>
          <w:sz w:val="24"/>
          <w:szCs w:val="24"/>
          <w:shd w:val="clear" w:color="auto" w:fill="FFFFFF"/>
        </w:rPr>
        <w:t>)</w:t>
      </w:r>
      <w:r w:rsidR="00986B34">
        <w:rPr>
          <w:rFonts w:eastAsia="Calibri" w:cs="Times New Roman"/>
          <w:sz w:val="24"/>
          <w:szCs w:val="24"/>
          <w:shd w:val="clear" w:color="auto" w:fill="FFFFFF"/>
        </w:rPr>
        <w:t>.</w:t>
      </w:r>
    </w:p>
    <w:p w:rsidR="00046177" w:rsidRPr="00603EFA" w:rsidRDefault="00046177" w:rsidP="00694EE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eastAsia="Calibri" w:cs="Times New Roman"/>
          <w:sz w:val="24"/>
          <w:szCs w:val="24"/>
        </w:rPr>
      </w:pPr>
      <w:r w:rsidRPr="00603EFA">
        <w:rPr>
          <w:rFonts w:eastAsia="Calibri" w:cs="Times New Roman"/>
          <w:sz w:val="24"/>
          <w:szCs w:val="24"/>
        </w:rPr>
        <w:t>Практическая дефектология</w:t>
      </w:r>
      <w:r w:rsidR="00603EFA" w:rsidRPr="00603EFA">
        <w:rPr>
          <w:rFonts w:eastAsia="Calibri" w:cs="Times New Roman"/>
          <w:sz w:val="24"/>
          <w:szCs w:val="24"/>
        </w:rPr>
        <w:t xml:space="preserve"> </w:t>
      </w:r>
      <w:r w:rsidR="00603EFA">
        <w:rPr>
          <w:rFonts w:eastAsia="Calibri" w:cs="Times New Roman"/>
          <w:sz w:val="24"/>
          <w:szCs w:val="24"/>
        </w:rPr>
        <w:t>(спикер</w:t>
      </w:r>
      <w:r w:rsidR="00986B34">
        <w:rPr>
          <w:rFonts w:eastAsia="Calibri" w:cs="Times New Roman"/>
          <w:sz w:val="24"/>
          <w:szCs w:val="24"/>
        </w:rPr>
        <w:t>ы:</w:t>
      </w:r>
      <w:r w:rsidR="00603EFA">
        <w:rPr>
          <w:rFonts w:eastAsia="Calibri" w:cs="Times New Roman"/>
          <w:sz w:val="24"/>
          <w:szCs w:val="24"/>
        </w:rPr>
        <w:t xml:space="preserve"> к.п.н. </w:t>
      </w:r>
      <w:proofErr w:type="spellStart"/>
      <w:r w:rsidR="00603EFA">
        <w:rPr>
          <w:rFonts w:eastAsia="Calibri" w:cs="Times New Roman"/>
          <w:sz w:val="24"/>
          <w:szCs w:val="24"/>
        </w:rPr>
        <w:t>Обносова</w:t>
      </w:r>
      <w:proofErr w:type="spellEnd"/>
      <w:r w:rsidR="005A2A77">
        <w:rPr>
          <w:rFonts w:eastAsia="Calibri" w:cs="Times New Roman"/>
          <w:sz w:val="24"/>
          <w:szCs w:val="24"/>
        </w:rPr>
        <w:t>, к.п.н. Кузнецова Т.В., к.п.н. Фёдорова И.Р.</w:t>
      </w:r>
      <w:r w:rsidR="00603EFA">
        <w:rPr>
          <w:rFonts w:eastAsia="Calibri" w:cs="Times New Roman"/>
          <w:sz w:val="24"/>
          <w:szCs w:val="24"/>
        </w:rPr>
        <w:t xml:space="preserve">) </w:t>
      </w:r>
    </w:p>
    <w:p w:rsidR="00E8041F" w:rsidRPr="00E8041F" w:rsidRDefault="00E46188" w:rsidP="00694EE7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Позитивное</w:t>
      </w:r>
      <w:r w:rsidR="00E8041F" w:rsidRPr="00E8041F">
        <w:rPr>
          <w:rFonts w:eastAsia="Calibri" w:cs="Times New Roman"/>
          <w:sz w:val="24"/>
          <w:szCs w:val="24"/>
        </w:rPr>
        <w:t xml:space="preserve"> </w:t>
      </w:r>
      <w:proofErr w:type="spellStart"/>
      <w:r w:rsidR="00046177">
        <w:rPr>
          <w:rFonts w:eastAsia="Calibri" w:cs="Times New Roman"/>
          <w:sz w:val="24"/>
          <w:szCs w:val="24"/>
        </w:rPr>
        <w:t>р</w:t>
      </w:r>
      <w:r w:rsidR="00046177" w:rsidRPr="00E8041F">
        <w:rPr>
          <w:rFonts w:eastAsia="Calibri" w:cs="Times New Roman"/>
          <w:sz w:val="24"/>
          <w:szCs w:val="24"/>
        </w:rPr>
        <w:t>одительство</w:t>
      </w:r>
      <w:proofErr w:type="spellEnd"/>
      <w:r w:rsidR="00E8041F" w:rsidRPr="00E8041F">
        <w:rPr>
          <w:rFonts w:eastAsia="Calibri" w:cs="Times New Roman"/>
          <w:sz w:val="24"/>
          <w:szCs w:val="24"/>
        </w:rPr>
        <w:t xml:space="preserve"> в </w:t>
      </w:r>
      <w:r w:rsidR="00046177">
        <w:rPr>
          <w:rFonts w:eastAsia="Calibri" w:cs="Times New Roman"/>
          <w:sz w:val="24"/>
          <w:szCs w:val="24"/>
        </w:rPr>
        <w:t>развитии</w:t>
      </w:r>
      <w:r w:rsidR="00E8041F" w:rsidRPr="00E8041F">
        <w:rPr>
          <w:rFonts w:eastAsia="Calibri" w:cs="Times New Roman"/>
          <w:sz w:val="24"/>
          <w:szCs w:val="24"/>
        </w:rPr>
        <w:t xml:space="preserve"> детей с особыми образовательными потребностями (</w:t>
      </w:r>
      <w:r w:rsidR="00603EFA">
        <w:rPr>
          <w:rFonts w:eastAsia="Calibri" w:cs="Times New Roman"/>
          <w:sz w:val="24"/>
          <w:szCs w:val="24"/>
        </w:rPr>
        <w:t>спикер Терентьева Г.В.</w:t>
      </w:r>
      <w:r w:rsidR="005A2A77">
        <w:rPr>
          <w:rFonts w:eastAsia="Calibri" w:cs="Times New Roman"/>
          <w:sz w:val="24"/>
          <w:szCs w:val="24"/>
        </w:rPr>
        <w:t xml:space="preserve">, </w:t>
      </w:r>
      <w:r w:rsidR="00694EE7" w:rsidRPr="00694EE7">
        <w:rPr>
          <w:rFonts w:eastAsia="Times New Roman" w:cs="Times New Roman"/>
          <w:bCs/>
          <w:sz w:val="24"/>
          <w:szCs w:val="24"/>
          <w:lang w:eastAsia="zh-CN"/>
        </w:rPr>
        <w:t>старший преподаватель</w:t>
      </w:r>
      <w:r w:rsidR="005A2A77">
        <w:rPr>
          <w:rFonts w:eastAsia="Calibri" w:cs="Times New Roman"/>
          <w:sz w:val="24"/>
          <w:szCs w:val="24"/>
        </w:rPr>
        <w:t xml:space="preserve"> Филимонова Е.А., </w:t>
      </w:r>
      <w:r w:rsidR="00694EE7" w:rsidRPr="00694EE7">
        <w:rPr>
          <w:rFonts w:eastAsia="Times New Roman" w:cs="Times New Roman"/>
          <w:bCs/>
          <w:sz w:val="24"/>
          <w:szCs w:val="24"/>
          <w:lang w:eastAsia="zh-CN"/>
        </w:rPr>
        <w:t>старший преподаватель</w:t>
      </w:r>
      <w:r w:rsidR="005A2A77">
        <w:rPr>
          <w:rFonts w:eastAsia="Calibri" w:cs="Times New Roman"/>
          <w:sz w:val="24"/>
          <w:szCs w:val="24"/>
        </w:rPr>
        <w:t xml:space="preserve"> Шляпников С.Е.</w:t>
      </w:r>
      <w:r w:rsidR="00E8041F" w:rsidRPr="00E8041F">
        <w:rPr>
          <w:rFonts w:eastAsia="Calibri" w:cs="Times New Roman"/>
          <w:sz w:val="24"/>
          <w:szCs w:val="24"/>
        </w:rPr>
        <w:t>)</w:t>
      </w:r>
      <w:r w:rsidR="00986B34">
        <w:rPr>
          <w:rFonts w:eastAsia="Calibri" w:cs="Times New Roman"/>
          <w:sz w:val="24"/>
          <w:szCs w:val="24"/>
        </w:rPr>
        <w:t>.</w:t>
      </w:r>
    </w:p>
    <w:p w:rsidR="00046177" w:rsidRDefault="00E8041F" w:rsidP="00694EE7">
      <w:pPr>
        <w:rPr>
          <w:rFonts w:eastAsia="Calibri" w:cs="Times New Roman"/>
          <w:sz w:val="24"/>
          <w:szCs w:val="24"/>
        </w:rPr>
      </w:pPr>
      <w:r w:rsidRPr="00E8041F">
        <w:rPr>
          <w:rFonts w:eastAsia="Calibri" w:cs="Times New Roman"/>
          <w:sz w:val="24"/>
          <w:szCs w:val="24"/>
        </w:rPr>
        <w:t>Раб</w:t>
      </w:r>
      <w:r w:rsidR="00046177">
        <w:rPr>
          <w:rFonts w:eastAsia="Calibri" w:cs="Times New Roman"/>
          <w:sz w:val="24"/>
          <w:szCs w:val="24"/>
        </w:rPr>
        <w:t>очие языки конференции русский, английский.</w:t>
      </w:r>
    </w:p>
    <w:p w:rsidR="00E8041F" w:rsidRPr="00E8041F" w:rsidRDefault="00E8041F" w:rsidP="00694EE7">
      <w:pPr>
        <w:rPr>
          <w:rFonts w:eastAsia="Calibri" w:cs="Times New Roman"/>
          <w:sz w:val="24"/>
          <w:szCs w:val="24"/>
        </w:rPr>
      </w:pPr>
      <w:r w:rsidRPr="00E8041F">
        <w:rPr>
          <w:rFonts w:eastAsia="Calibri" w:cs="Times New Roman"/>
          <w:sz w:val="24"/>
          <w:szCs w:val="24"/>
        </w:rPr>
        <w:t>Для участия в работе конференции необходимо, чтобы оргкомитет получил в электронном виде (по E-</w:t>
      </w:r>
      <w:proofErr w:type="spellStart"/>
      <w:r w:rsidRPr="00E8041F">
        <w:rPr>
          <w:rFonts w:eastAsia="Calibri" w:cs="Times New Roman"/>
          <w:sz w:val="24"/>
          <w:szCs w:val="24"/>
        </w:rPr>
        <w:t>mail</w:t>
      </w:r>
      <w:proofErr w:type="spellEnd"/>
      <w:r w:rsidRPr="00E8041F">
        <w:rPr>
          <w:rFonts w:eastAsia="Calibri" w:cs="Times New Roman"/>
          <w:sz w:val="24"/>
          <w:szCs w:val="24"/>
        </w:rPr>
        <w:t>:</w:t>
      </w:r>
      <w:r w:rsidR="00694EE7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8041F">
        <w:rPr>
          <w:rFonts w:eastAsia="Calibri" w:cs="Times New Roman"/>
          <w:sz w:val="24"/>
          <w:szCs w:val="24"/>
          <w:lang w:val="en-US"/>
        </w:rPr>
        <w:t>kd</w:t>
      </w:r>
      <w:proofErr w:type="spellEnd"/>
      <w:r w:rsidRPr="00E8041F">
        <w:rPr>
          <w:rFonts w:eastAsia="Calibri" w:cs="Times New Roman"/>
          <w:sz w:val="24"/>
          <w:szCs w:val="24"/>
        </w:rPr>
        <w:t>@</w:t>
      </w:r>
      <w:proofErr w:type="spellStart"/>
      <w:r w:rsidRPr="00E8041F">
        <w:rPr>
          <w:rFonts w:eastAsia="Calibri" w:cs="Times New Roman"/>
          <w:sz w:val="24"/>
          <w:szCs w:val="24"/>
          <w:lang w:val="en-US"/>
        </w:rPr>
        <w:t>tspu</w:t>
      </w:r>
      <w:proofErr w:type="spellEnd"/>
      <w:r w:rsidRPr="00E8041F">
        <w:rPr>
          <w:rFonts w:eastAsia="Calibri" w:cs="Times New Roman"/>
          <w:sz w:val="24"/>
          <w:szCs w:val="24"/>
        </w:rPr>
        <w:t>.</w:t>
      </w:r>
      <w:proofErr w:type="spellStart"/>
      <w:r w:rsidRPr="00E8041F">
        <w:rPr>
          <w:rFonts w:eastAsia="Calibri" w:cs="Times New Roman"/>
          <w:sz w:val="24"/>
          <w:szCs w:val="24"/>
          <w:lang w:val="en-US"/>
        </w:rPr>
        <w:t>edu</w:t>
      </w:r>
      <w:proofErr w:type="spellEnd"/>
      <w:r w:rsidRPr="00E8041F">
        <w:rPr>
          <w:rFonts w:eastAsia="Calibri" w:cs="Times New Roman"/>
          <w:sz w:val="24"/>
          <w:szCs w:val="24"/>
        </w:rPr>
        <w:t>.</w:t>
      </w:r>
      <w:proofErr w:type="spellStart"/>
      <w:r w:rsidRPr="00E8041F">
        <w:rPr>
          <w:rFonts w:eastAsia="Calibri" w:cs="Times New Roman"/>
          <w:sz w:val="24"/>
          <w:szCs w:val="24"/>
          <w:lang w:val="en-US"/>
        </w:rPr>
        <w:t>ru</w:t>
      </w:r>
      <w:proofErr w:type="spellEnd"/>
      <w:r w:rsidR="00694EE7">
        <w:rPr>
          <w:rFonts w:eastAsia="Calibri" w:cs="Times New Roman"/>
          <w:sz w:val="24"/>
          <w:szCs w:val="24"/>
        </w:rPr>
        <w:t>).</w:t>
      </w:r>
    </w:p>
    <w:p w:rsidR="00E8041F" w:rsidRPr="00E8041F" w:rsidRDefault="00E8041F" w:rsidP="008D7C72">
      <w:pPr>
        <w:ind w:firstLine="851"/>
        <w:rPr>
          <w:rFonts w:eastAsia="Calibri" w:cs="Times New Roman"/>
          <w:sz w:val="24"/>
          <w:szCs w:val="24"/>
        </w:rPr>
      </w:pPr>
    </w:p>
    <w:p w:rsidR="00E8041F" w:rsidRPr="00E8041F" w:rsidRDefault="00E8041F" w:rsidP="00694EE7">
      <w:pPr>
        <w:suppressAutoHyphens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>Форма заявки на участие в конференции: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6210"/>
        <w:gridCol w:w="2552"/>
      </w:tblGrid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Фамилия, имя, отчество (полностью) участника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Тема доклада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Место работы (учебы), 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val="en-US"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Контактный телефон,</w:t>
            </w:r>
            <w:r w:rsidRPr="00E8041F">
              <w:rPr>
                <w:rFonts w:eastAsia="Times New Roman" w:cs="Times New Roman"/>
                <w:bCs/>
                <w:sz w:val="22"/>
                <w:szCs w:val="21"/>
                <w:lang w:val="en-US" w:eastAsia="zh-CN"/>
              </w:rPr>
              <w:t xml:space="preserve"> e</w:t>
            </w: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-</w:t>
            </w:r>
            <w:r w:rsidRPr="00E8041F">
              <w:rPr>
                <w:rFonts w:eastAsia="Times New Roman" w:cs="Times New Roman"/>
                <w:bCs/>
                <w:sz w:val="22"/>
                <w:szCs w:val="21"/>
                <w:lang w:val="en-US" w:eastAsia="zh-CN"/>
              </w:rPr>
              <w:t>mail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Ученая степень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6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Ученое звание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7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Домашний адрес с указанием почтового индекса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8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 xml:space="preserve">Форма участия (доклад, комментированная презентация, </w:t>
            </w:r>
            <w:proofErr w:type="spellStart"/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>супервизия</w:t>
            </w:r>
            <w:proofErr w:type="spellEnd"/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 xml:space="preserve"> </w:t>
            </w:r>
            <w:proofErr w:type="spellStart"/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>видеозанятия</w:t>
            </w:r>
            <w:proofErr w:type="spellEnd"/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>, публикация без доклада)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LineNumbers/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szCs w:val="21"/>
                <w:lang w:eastAsia="zh-CN"/>
              </w:rPr>
            </w:pPr>
          </w:p>
        </w:tc>
      </w:tr>
    </w:tbl>
    <w:p w:rsidR="003B41B2" w:rsidRDefault="003B41B2" w:rsidP="008D7C72">
      <w:pPr>
        <w:suppressAutoHyphens/>
        <w:ind w:firstLine="0"/>
        <w:rPr>
          <w:rFonts w:eastAsia="Times New Roman" w:cs="Times New Roman"/>
          <w:b/>
          <w:sz w:val="24"/>
          <w:szCs w:val="24"/>
          <w:lang w:eastAsia="ar-SA"/>
        </w:rPr>
      </w:pPr>
    </w:p>
    <w:p w:rsidR="003B41B2" w:rsidRPr="003B41B2" w:rsidRDefault="003B41B2" w:rsidP="00694EE7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Условия участия в </w:t>
      </w:r>
      <w:r w:rsidR="0004602A">
        <w:rPr>
          <w:rFonts w:eastAsia="Times New Roman" w:cs="Times New Roman"/>
          <w:b/>
          <w:sz w:val="24"/>
          <w:szCs w:val="24"/>
          <w:lang w:eastAsia="ar-SA"/>
        </w:rPr>
        <w:t>конференции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>:</w:t>
      </w:r>
    </w:p>
    <w:p w:rsidR="003B41B2" w:rsidRPr="003B41B2" w:rsidRDefault="003B41B2" w:rsidP="00694EE7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До </w:t>
      </w:r>
      <w:r w:rsidR="00096376">
        <w:rPr>
          <w:rFonts w:eastAsia="Times New Roman" w:cs="Times New Roman"/>
          <w:b/>
          <w:sz w:val="24"/>
          <w:szCs w:val="24"/>
          <w:lang w:eastAsia="ar-SA"/>
        </w:rPr>
        <w:t xml:space="preserve">18 </w:t>
      </w:r>
      <w:r>
        <w:rPr>
          <w:rFonts w:eastAsia="Times New Roman" w:cs="Times New Roman"/>
          <w:b/>
          <w:sz w:val="24"/>
          <w:szCs w:val="24"/>
          <w:lang w:eastAsia="ar-SA"/>
        </w:rPr>
        <w:t>февраля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 202</w:t>
      </w:r>
      <w:r>
        <w:rPr>
          <w:rFonts w:eastAsia="Times New Roman" w:cs="Times New Roman"/>
          <w:b/>
          <w:sz w:val="24"/>
          <w:szCs w:val="24"/>
          <w:lang w:eastAsia="ar-SA"/>
        </w:rPr>
        <w:t>2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 года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выслать заявку с тезисами доклада.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3B41B2" w:rsidRPr="003B41B2" w:rsidRDefault="003B41B2" w:rsidP="00694EE7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Участники, выбравшие опцию публикации, прикрепляют </w:t>
      </w:r>
      <w:r>
        <w:rPr>
          <w:rFonts w:eastAsia="Times New Roman" w:cs="Times New Roman"/>
          <w:sz w:val="24"/>
          <w:szCs w:val="24"/>
          <w:lang w:eastAsia="ar-SA"/>
        </w:rPr>
        <w:t xml:space="preserve">к </w:t>
      </w:r>
      <w:r w:rsidR="00AF049B">
        <w:rPr>
          <w:rFonts w:eastAsia="Times New Roman" w:cs="Times New Roman"/>
          <w:sz w:val="24"/>
          <w:szCs w:val="24"/>
          <w:lang w:eastAsia="ar-SA"/>
        </w:rPr>
        <w:t xml:space="preserve">заявке </w:t>
      </w:r>
      <w:r w:rsidR="00AF049B"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статьи, отчет системы «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Антиплагиат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>», лицензионный договор (см.</w:t>
      </w:r>
      <w:r w:rsidR="00D92678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приложение</w:t>
      </w:r>
      <w:r w:rsidR="00D92678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1), анкету автора произведения (см. приложение 2), квитанцию об оплате (см. приложение 3). Стоимость публикации – 600 рублей (объемом от 3 до 6 страниц). Оплата публикации производится путем перевода на указанные банковские реквизиты (см. приложение 3). Файлы именуются по фамилии автора (авторов). </w:t>
      </w:r>
      <w:r w:rsidR="00D92678" w:rsidRPr="003B41B2">
        <w:rPr>
          <w:rFonts w:eastAsia="Times New Roman" w:cs="Times New Roman"/>
          <w:sz w:val="24"/>
          <w:szCs w:val="24"/>
          <w:lang w:eastAsia="ar-SA"/>
        </w:rPr>
        <w:t>Например,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«Иванова заявка», «Иванова статья», «Иванова анкета согласие» «Иванова договор».</w:t>
      </w:r>
    </w:p>
    <w:p w:rsidR="003B41B2" w:rsidRPr="003B41B2" w:rsidRDefault="003B41B2" w:rsidP="00694EE7">
      <w:pPr>
        <w:tabs>
          <w:tab w:val="left" w:pos="993"/>
        </w:tabs>
        <w:suppressAutoHyphens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Для обучающихся и работников ТГПУ организационный взнос для публикации материалов не предусмотрен (бесплатно). </w:t>
      </w:r>
    </w:p>
    <w:p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До </w:t>
      </w:r>
      <w:r>
        <w:rPr>
          <w:rFonts w:eastAsia="Times New Roman" w:cs="Times New Roman"/>
          <w:b/>
          <w:sz w:val="24"/>
          <w:szCs w:val="24"/>
          <w:lang w:eastAsia="ar-SA"/>
        </w:rPr>
        <w:t>1</w:t>
      </w:r>
      <w:r w:rsidR="00096376">
        <w:rPr>
          <w:rFonts w:eastAsia="Times New Roman" w:cs="Times New Roman"/>
          <w:b/>
          <w:sz w:val="24"/>
          <w:szCs w:val="24"/>
          <w:lang w:eastAsia="ar-SA"/>
        </w:rPr>
        <w:t>4</w:t>
      </w:r>
      <w:r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="00AF049B">
        <w:rPr>
          <w:rFonts w:eastAsia="Times New Roman" w:cs="Times New Roman"/>
          <w:b/>
          <w:sz w:val="24"/>
          <w:szCs w:val="24"/>
          <w:lang w:eastAsia="ar-SA"/>
        </w:rPr>
        <w:t xml:space="preserve">февраля </w:t>
      </w:r>
      <w:r w:rsidR="00AF049B" w:rsidRPr="003B41B2">
        <w:rPr>
          <w:rFonts w:eastAsia="Times New Roman" w:cs="Times New Roman"/>
          <w:b/>
          <w:sz w:val="24"/>
          <w:szCs w:val="24"/>
          <w:lang w:eastAsia="ar-SA"/>
        </w:rPr>
        <w:t>2022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 года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на электронный адрес оргкомитета дополнительно принимаются</w:t>
      </w:r>
      <w:r w:rsidRPr="003B41B2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статьи, оформленные по требованиям и пакет документов (отчет системы «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Антиплагиат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>», лицензионный договор, анкету автора произведения, квитанцию об оплате (см. приложения)</w:t>
      </w:r>
      <w:r w:rsidR="00D92678">
        <w:rPr>
          <w:rFonts w:eastAsia="Times New Roman" w:cs="Times New Roman"/>
          <w:sz w:val="24"/>
          <w:szCs w:val="24"/>
          <w:lang w:eastAsia="ar-SA"/>
        </w:rPr>
        <w:t>.</w:t>
      </w:r>
    </w:p>
    <w:p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Оргкомитет оставляет за собой право отбора поступивших материалов. Статья может быть отправлена авторам на доработку или отклонена как по формальным, так и по содержательным признакам. Критериями отбора материалов являются: оригинальность, соответствие направлениям работы конференции, актуальность, обоснованность. Не допускается направление в оргкомитет работ, которые были приняты к печати в других изданиях. </w:t>
      </w:r>
    </w:p>
    <w:p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Сертификат участника </w:t>
      </w:r>
      <w:r w:rsidR="0004602A">
        <w:rPr>
          <w:rFonts w:eastAsia="Times New Roman" w:cs="Times New Roman"/>
          <w:sz w:val="24"/>
          <w:szCs w:val="24"/>
          <w:lang w:eastAsia="ar-SA"/>
        </w:rPr>
        <w:t>конференции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высылается авторам в электронном виде на адрес электронной почты, указанный при регистрации</w:t>
      </w:r>
      <w:r w:rsidR="00D92678">
        <w:rPr>
          <w:rFonts w:eastAsia="Times New Roman" w:cs="Times New Roman"/>
          <w:sz w:val="24"/>
          <w:szCs w:val="24"/>
          <w:lang w:eastAsia="ar-SA"/>
        </w:rPr>
        <w:t>.</w:t>
      </w:r>
    </w:p>
    <w:p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Выход сборника материалов конференции планируется </w:t>
      </w:r>
      <w:r w:rsidRPr="00694EE7">
        <w:rPr>
          <w:rFonts w:eastAsia="Times New Roman" w:cs="Times New Roman"/>
          <w:sz w:val="24"/>
          <w:szCs w:val="24"/>
          <w:lang w:eastAsia="ar-SA"/>
        </w:rPr>
        <w:t>в июне 2022 г.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Сборник высылается авторам в электронном виде на адрес электронной по</w:t>
      </w:r>
      <w:r w:rsidR="00D92678">
        <w:rPr>
          <w:rFonts w:eastAsia="Times New Roman" w:cs="Times New Roman"/>
          <w:sz w:val="24"/>
          <w:szCs w:val="24"/>
          <w:lang w:eastAsia="ar-SA"/>
        </w:rPr>
        <w:t>чты, указанный при регистрации.</w:t>
      </w:r>
    </w:p>
    <w:p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Отправляя заявку участника конференции, авторы соглашаются со</w:t>
      </w:r>
      <w:r w:rsidR="00D92678">
        <w:rPr>
          <w:rFonts w:eastAsia="Times New Roman" w:cs="Times New Roman"/>
          <w:sz w:val="24"/>
          <w:szCs w:val="24"/>
          <w:lang w:eastAsia="ar-SA"/>
        </w:rPr>
        <w:t xml:space="preserve"> всеми изложенными условиями.</w:t>
      </w:r>
    </w:p>
    <w:p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По вопросам, связанным с участием в конференции и публикацией материалов, обращаться по электронному адресу: kd@tspu.edu.ru</w:t>
      </w:r>
      <w:r>
        <w:rPr>
          <w:rFonts w:eastAsia="Times New Roman" w:cs="Times New Roman"/>
          <w:sz w:val="24"/>
          <w:szCs w:val="24"/>
          <w:lang w:eastAsia="ar-SA"/>
        </w:rPr>
        <w:t>.</w:t>
      </w:r>
    </w:p>
    <w:p w:rsidR="00603EFA" w:rsidRPr="00603EFA" w:rsidRDefault="00603EFA" w:rsidP="00D92678">
      <w:pPr>
        <w:tabs>
          <w:tab w:val="left" w:pos="284"/>
        </w:tabs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603EFA">
        <w:rPr>
          <w:rFonts w:eastAsia="Times New Roman" w:cs="Times New Roman"/>
          <w:b/>
          <w:sz w:val="24"/>
          <w:szCs w:val="24"/>
          <w:lang w:eastAsia="ar-SA"/>
        </w:rPr>
        <w:t>Условия размещения статьи:</w:t>
      </w:r>
    </w:p>
    <w:p w:rsidR="00603EFA" w:rsidRPr="00603EFA" w:rsidRDefault="00603EFA" w:rsidP="00D92678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603EFA">
        <w:rPr>
          <w:rFonts w:eastAsia="Times New Roman" w:cs="Times New Roman"/>
          <w:sz w:val="24"/>
          <w:szCs w:val="24"/>
          <w:lang w:eastAsia="ar-SA"/>
        </w:rPr>
        <w:t xml:space="preserve">Материалы должны быть оформлены в соответствии с требованиями </w:t>
      </w:r>
      <w:r w:rsidR="00D92678">
        <w:rPr>
          <w:rFonts w:eastAsia="Times New Roman" w:cs="Times New Roman"/>
          <w:sz w:val="24"/>
          <w:szCs w:val="24"/>
          <w:lang w:eastAsia="ar-SA"/>
        </w:rPr>
        <w:br/>
      </w:r>
      <w:r w:rsidRPr="00603EFA">
        <w:rPr>
          <w:rFonts w:eastAsia="Times New Roman" w:cs="Times New Roman"/>
          <w:sz w:val="24"/>
          <w:szCs w:val="24"/>
          <w:lang w:eastAsia="ar-SA"/>
        </w:rPr>
        <w:t>(см.</w:t>
      </w:r>
      <w:r w:rsidR="00D92678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603EFA">
        <w:rPr>
          <w:rFonts w:eastAsia="Times New Roman" w:cs="Times New Roman"/>
          <w:sz w:val="24"/>
          <w:szCs w:val="24"/>
          <w:lang w:eastAsia="ar-SA"/>
        </w:rPr>
        <w:t>приложение</w:t>
      </w:r>
      <w:r w:rsidR="00D92678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603EFA">
        <w:rPr>
          <w:rFonts w:eastAsia="Times New Roman" w:cs="Times New Roman"/>
          <w:sz w:val="24"/>
          <w:szCs w:val="24"/>
          <w:lang w:eastAsia="ar-SA"/>
        </w:rPr>
        <w:t>4). Ко всем статьям должны прилагаться следующие документы: отчет проверки в системе «</w:t>
      </w:r>
      <w:proofErr w:type="spellStart"/>
      <w:r w:rsidRPr="00603EFA">
        <w:rPr>
          <w:rFonts w:eastAsia="Times New Roman" w:cs="Times New Roman"/>
          <w:sz w:val="24"/>
          <w:szCs w:val="24"/>
          <w:lang w:eastAsia="ar-SA"/>
        </w:rPr>
        <w:t>Антиплагиат</w:t>
      </w:r>
      <w:proofErr w:type="spellEnd"/>
      <w:r w:rsidRPr="00603EFA">
        <w:rPr>
          <w:rFonts w:eastAsia="Times New Roman" w:cs="Times New Roman"/>
          <w:sz w:val="24"/>
          <w:szCs w:val="24"/>
          <w:lang w:eastAsia="ar-SA"/>
        </w:rPr>
        <w:t xml:space="preserve">» (уровень оригинальности текста должен составлять </w:t>
      </w:r>
      <w:r w:rsidRPr="00603EFA">
        <w:rPr>
          <w:rFonts w:eastAsia="Times New Roman" w:cs="Times New Roman"/>
          <w:b/>
          <w:sz w:val="24"/>
          <w:szCs w:val="24"/>
          <w:lang w:eastAsia="ar-SA"/>
        </w:rPr>
        <w:t xml:space="preserve">не </w:t>
      </w:r>
      <w:r w:rsidRPr="00603EFA">
        <w:rPr>
          <w:rFonts w:eastAsia="Times New Roman" w:cs="Times New Roman"/>
          <w:b/>
          <w:sz w:val="24"/>
          <w:szCs w:val="24"/>
          <w:lang w:eastAsia="ar-SA"/>
        </w:rPr>
        <w:lastRenderedPageBreak/>
        <w:t>менее 7</w:t>
      </w:r>
      <w:r w:rsidR="00096376">
        <w:rPr>
          <w:rFonts w:eastAsia="Times New Roman" w:cs="Times New Roman"/>
          <w:b/>
          <w:sz w:val="24"/>
          <w:szCs w:val="24"/>
          <w:lang w:eastAsia="ar-SA"/>
        </w:rPr>
        <w:t>0</w:t>
      </w:r>
      <w:r w:rsidRPr="00603EFA">
        <w:rPr>
          <w:rFonts w:eastAsia="Times New Roman" w:cs="Times New Roman"/>
          <w:b/>
          <w:sz w:val="24"/>
          <w:szCs w:val="24"/>
          <w:lang w:eastAsia="ar-SA"/>
        </w:rPr>
        <w:t>%)</w:t>
      </w:r>
      <w:r w:rsidRPr="00603EFA">
        <w:rPr>
          <w:rFonts w:eastAsia="Times New Roman" w:cs="Times New Roman"/>
          <w:sz w:val="24"/>
          <w:szCs w:val="24"/>
          <w:lang w:eastAsia="ar-SA"/>
        </w:rPr>
        <w:t>;</w:t>
      </w:r>
      <w:r w:rsidRPr="00603EFA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603EFA">
        <w:rPr>
          <w:rFonts w:eastAsia="Times New Roman" w:cs="Times New Roman"/>
          <w:sz w:val="24"/>
          <w:szCs w:val="24"/>
          <w:lang w:eastAsia="ar-SA"/>
        </w:rPr>
        <w:t>лицензионный договор; анкета автора произведения; квитанция об оплате (для сторонних участников).</w:t>
      </w:r>
      <w:r w:rsidRPr="00603EFA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</w:p>
    <w:p w:rsidR="00603EFA" w:rsidRPr="00603EFA" w:rsidRDefault="00603EFA" w:rsidP="00D92678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603EFA">
        <w:rPr>
          <w:rFonts w:eastAsia="Times New Roman" w:cs="Times New Roman"/>
          <w:sz w:val="24"/>
          <w:szCs w:val="24"/>
          <w:lang w:eastAsia="ar-SA"/>
        </w:rPr>
        <w:t>Редколлегия сборника оставляет за собой право отклонять статьи, не соответствующие тематике сборника и предъявляемым требованиям.</w:t>
      </w:r>
    </w:p>
    <w:p w:rsidR="00D92678" w:rsidRDefault="00D92678" w:rsidP="008D7C72">
      <w:pPr>
        <w:ind w:firstLine="0"/>
        <w:rPr>
          <w:rFonts w:eastAsia="Calibri" w:cs="Times New Roman"/>
          <w:b/>
          <w:sz w:val="24"/>
          <w:szCs w:val="24"/>
        </w:rPr>
      </w:pPr>
    </w:p>
    <w:p w:rsidR="00603EFA" w:rsidRPr="00603EFA" w:rsidRDefault="00603EFA" w:rsidP="008D7C72">
      <w:pPr>
        <w:ind w:firstLine="0"/>
        <w:rPr>
          <w:rFonts w:eastAsia="Calibri" w:cs="Times New Roman"/>
          <w:b/>
          <w:sz w:val="24"/>
          <w:szCs w:val="24"/>
        </w:rPr>
      </w:pPr>
      <w:r w:rsidRPr="00603EFA">
        <w:rPr>
          <w:rFonts w:eastAsia="Calibri" w:cs="Times New Roman"/>
          <w:b/>
          <w:sz w:val="24"/>
          <w:szCs w:val="24"/>
        </w:rPr>
        <w:t>Контакты:</w:t>
      </w:r>
    </w:p>
    <w:p w:rsidR="00E8041F" w:rsidRPr="003B41B2" w:rsidRDefault="00603EFA" w:rsidP="008D7C72">
      <w:pPr>
        <w:ind w:firstLine="0"/>
        <w:rPr>
          <w:rFonts w:eastAsia="Calibri" w:cs="Times New Roman"/>
          <w:b/>
          <w:sz w:val="24"/>
          <w:szCs w:val="24"/>
        </w:rPr>
      </w:pPr>
      <w:r w:rsidRPr="00603EFA">
        <w:rPr>
          <w:rFonts w:eastAsia="Calibri" w:cs="Times New Roman"/>
          <w:b/>
          <w:sz w:val="24"/>
          <w:szCs w:val="24"/>
        </w:rPr>
        <w:t>Адрес: 634041, г. Томск, пр. Комсомольский, д. 75, ауд. 236/208/206, ФГБОУ ВО «Томский государственный педагогический университет» (ТГПУ), ТГПУ, кафедра дефектологии</w:t>
      </w:r>
      <w:r>
        <w:rPr>
          <w:rFonts w:eastAsia="Calibri" w:cs="Times New Roman"/>
          <w:b/>
          <w:sz w:val="24"/>
          <w:szCs w:val="24"/>
        </w:rPr>
        <w:t xml:space="preserve">. </w:t>
      </w:r>
    </w:p>
    <w:p w:rsidR="003B41B2" w:rsidRDefault="003B41B2" w:rsidP="008D7C72">
      <w:pPr>
        <w:rPr>
          <w:rFonts w:eastAsia="Times New Roman" w:cs="Times New Roman"/>
          <w:b/>
          <w:i/>
          <w:sz w:val="24"/>
          <w:szCs w:val="24"/>
          <w:lang w:eastAsia="ar-SA"/>
        </w:rPr>
      </w:pPr>
      <w:r>
        <w:rPr>
          <w:rFonts w:eastAsia="Times New Roman" w:cs="Times New Roman"/>
          <w:b/>
          <w:i/>
          <w:sz w:val="24"/>
          <w:szCs w:val="24"/>
          <w:lang w:eastAsia="ar-SA"/>
        </w:rPr>
        <w:br w:type="page"/>
      </w:r>
    </w:p>
    <w:p w:rsidR="003B41B2" w:rsidRPr="00B52B70" w:rsidRDefault="003B41B2" w:rsidP="00EE48EA">
      <w:pPr>
        <w:ind w:firstLine="0"/>
        <w:jc w:val="right"/>
        <w:rPr>
          <w:rFonts w:eastAsia="Times New Roman" w:cs="Times New Roman"/>
          <w:i/>
          <w:sz w:val="24"/>
          <w:szCs w:val="24"/>
          <w:lang w:eastAsia="ar-SA"/>
        </w:rPr>
      </w:pPr>
      <w:r w:rsidRPr="00B52B70">
        <w:rPr>
          <w:rFonts w:eastAsia="Times New Roman" w:cs="Times New Roman"/>
          <w:i/>
          <w:sz w:val="24"/>
          <w:szCs w:val="24"/>
          <w:lang w:eastAsia="ar-SA"/>
        </w:rPr>
        <w:lastRenderedPageBreak/>
        <w:t>Приложение 1</w:t>
      </w:r>
    </w:p>
    <w:p w:rsidR="003B41B2" w:rsidRPr="003B41B2" w:rsidRDefault="003B41B2" w:rsidP="008D7C72">
      <w:pPr>
        <w:widowControl w:val="0"/>
        <w:ind w:firstLine="0"/>
        <w:jc w:val="center"/>
        <w:outlineLvl w:val="2"/>
        <w:rPr>
          <w:rFonts w:eastAsia="Times New Roman" w:cs="Times New Roman"/>
          <w:b/>
          <w:sz w:val="20"/>
          <w:szCs w:val="20"/>
          <w:lang w:eastAsia="ru-RU" w:bidi="ru-RU"/>
        </w:rPr>
      </w:pPr>
      <w:bookmarkStart w:id="1" w:name="_Toc29895020"/>
      <w:bookmarkStart w:id="2" w:name="_Toc31107576"/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Лицензионный договор</w:t>
      </w:r>
      <w:bookmarkEnd w:id="1"/>
      <w:bookmarkEnd w:id="2"/>
    </w:p>
    <w:p w:rsidR="003B41B2" w:rsidRDefault="003B41B2" w:rsidP="008D7C72">
      <w:pPr>
        <w:widowControl w:val="0"/>
        <w:spacing w:after="21"/>
        <w:ind w:firstLine="0"/>
        <w:jc w:val="center"/>
        <w:outlineLvl w:val="2"/>
        <w:rPr>
          <w:rFonts w:eastAsia="Times New Roman" w:cs="Times New Roman"/>
          <w:sz w:val="20"/>
          <w:szCs w:val="20"/>
          <w:lang w:eastAsia="ru-RU" w:bidi="ru-RU"/>
        </w:rPr>
      </w:pPr>
      <w:bookmarkStart w:id="3" w:name="_Toc29895021"/>
      <w:bookmarkStart w:id="4" w:name="_Toc29895149"/>
      <w:bookmarkStart w:id="5" w:name="_Toc29895326"/>
      <w:bookmarkStart w:id="6" w:name="_Toc31107577"/>
      <w:r w:rsidRPr="003B41B2">
        <w:rPr>
          <w:rFonts w:eastAsia="Times New Roman" w:cs="Times New Roman"/>
          <w:sz w:val="20"/>
          <w:szCs w:val="20"/>
          <w:lang w:eastAsia="ru-RU" w:bidi="ru-RU"/>
        </w:rPr>
        <w:t>о передаче неисключительных прав на использование произведения</w:t>
      </w:r>
      <w:bookmarkEnd w:id="3"/>
      <w:bookmarkEnd w:id="4"/>
      <w:bookmarkEnd w:id="5"/>
      <w:bookmarkEnd w:id="6"/>
    </w:p>
    <w:p w:rsidR="00EE48EA" w:rsidRPr="003B41B2" w:rsidRDefault="00EE48EA" w:rsidP="008D7C72">
      <w:pPr>
        <w:widowControl w:val="0"/>
        <w:spacing w:after="21"/>
        <w:ind w:firstLine="0"/>
        <w:jc w:val="center"/>
        <w:outlineLvl w:val="2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Default="00D92678" w:rsidP="000D794A">
      <w:pPr>
        <w:widowControl w:val="0"/>
        <w:tabs>
          <w:tab w:val="right" w:pos="9638"/>
        </w:tabs>
        <w:ind w:firstLine="0"/>
        <w:rPr>
          <w:rFonts w:eastAsia="Times New Roman" w:cs="Times New Roman"/>
          <w:sz w:val="20"/>
          <w:szCs w:val="20"/>
          <w:lang w:eastAsia="ru-RU" w:bidi="ru-RU"/>
        </w:rPr>
      </w:pPr>
      <w:r>
        <w:rPr>
          <w:rFonts w:eastAsia="Times New Roman" w:cs="Times New Roman"/>
          <w:sz w:val="20"/>
          <w:szCs w:val="20"/>
          <w:lang w:eastAsia="ru-RU" w:bidi="ru-RU"/>
        </w:rPr>
        <w:t>г. Томск</w:t>
      </w:r>
      <w:r>
        <w:rPr>
          <w:rFonts w:eastAsia="Times New Roman" w:cs="Times New Roman"/>
          <w:sz w:val="20"/>
          <w:szCs w:val="20"/>
          <w:lang w:eastAsia="ru-RU" w:bidi="ru-RU"/>
        </w:rPr>
        <w:tab/>
      </w:r>
      <w:r w:rsidR="003B41B2" w:rsidRPr="003B41B2">
        <w:rPr>
          <w:rFonts w:eastAsia="Times New Roman" w:cs="Times New Roman"/>
          <w:sz w:val="20"/>
          <w:szCs w:val="20"/>
          <w:lang w:eastAsia="ru-RU" w:bidi="ru-RU"/>
        </w:rPr>
        <w:t>«___»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="003B41B2" w:rsidRPr="003B41B2">
        <w:rPr>
          <w:rFonts w:eastAsia="Times New Roman" w:cs="Times New Roman"/>
          <w:sz w:val="20"/>
          <w:szCs w:val="20"/>
          <w:lang w:eastAsia="ru-RU" w:bidi="ru-RU"/>
        </w:rPr>
        <w:t>__________202</w:t>
      </w:r>
      <w:r w:rsidR="000D794A">
        <w:rPr>
          <w:rFonts w:eastAsia="Times New Roman" w:cs="Times New Roman"/>
          <w:sz w:val="20"/>
          <w:szCs w:val="20"/>
          <w:lang w:eastAsia="ru-RU" w:bidi="ru-RU"/>
        </w:rPr>
        <w:t>2</w:t>
      </w:r>
      <w:r w:rsidR="003B41B2" w:rsidRPr="003B41B2">
        <w:rPr>
          <w:rFonts w:eastAsia="Times New Roman" w:cs="Times New Roman"/>
          <w:sz w:val="20"/>
          <w:szCs w:val="20"/>
          <w:lang w:eastAsia="ru-RU" w:bidi="ru-RU"/>
        </w:rPr>
        <w:t xml:space="preserve"> г.</w:t>
      </w:r>
    </w:p>
    <w:p w:rsidR="00EE48EA" w:rsidRPr="003B41B2" w:rsidRDefault="00EE48EA" w:rsidP="00D92678">
      <w:pPr>
        <w:widowControl w:val="0"/>
        <w:tabs>
          <w:tab w:val="right" w:pos="9355"/>
        </w:tabs>
        <w:ind w:firstLine="0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Default="003B41B2" w:rsidP="00EE48EA">
      <w:pPr>
        <w:widowControl w:val="0"/>
        <w:ind w:right="-1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Федеральное государственное бюджетное образовательное учреждение высшего образования «Томский государственный педагогический университет», именуемое в дальнейшем Издатель, в лице Ректора Макаренко Андрея Николаевича, действующего на основ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ании Устава, с одной стороны, и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__________________________________________________________________, именуемый(-</w:t>
      </w:r>
      <w:proofErr w:type="spellStart"/>
      <w:r w:rsidRPr="003B41B2">
        <w:rPr>
          <w:rFonts w:eastAsia="Times New Roman" w:cs="Times New Roman"/>
          <w:sz w:val="20"/>
          <w:szCs w:val="20"/>
          <w:lang w:eastAsia="ru-RU" w:bidi="ru-RU"/>
        </w:rPr>
        <w:t>ая</w:t>
      </w:r>
      <w:proofErr w:type="spellEnd"/>
      <w:r w:rsidRPr="003B41B2">
        <w:rPr>
          <w:rFonts w:eastAsia="Times New Roman" w:cs="Times New Roman"/>
          <w:sz w:val="20"/>
          <w:szCs w:val="20"/>
          <w:lang w:eastAsia="ru-RU" w:bidi="ru-RU"/>
        </w:rPr>
        <w:t>)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в дальнейшем Автор, с другой стороны, заключили между собой настоящий договор (далее 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>–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 Договор) о нижеследующем.</w:t>
      </w:r>
    </w:p>
    <w:p w:rsidR="00EE48EA" w:rsidRPr="003B41B2" w:rsidRDefault="00EE48EA" w:rsidP="00EE48EA">
      <w:pPr>
        <w:widowControl w:val="0"/>
        <w:ind w:right="-1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  <w:tab w:val="left" w:pos="4125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ПРЕДМЕТ ДОГОВОРА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1.1.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Автор передает на безвозмездной основе Издателю права на издание и последующее распространение Произведений в печатном виде и использование электронных копий Произведений, автором которых он является и указанных в п. 4 настоящего Договора (далее – «Произведения»), в том числе право на размещение их электронных копий в базах данных, представленных в виде научных информационных ресурсов сети Интернет, путем распространения отдельных самостоятельных частей Произведений (статей), право на создание электронных копий Произведений (воспроизведение Произведений), кроме того право на извлечение метаданных (переработку) Произведений и использование их для наполнения баз данных в соответствии с условиями настоящего Договора, а также право на изготовление репринтных копий.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1.2.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Автор гарантирует, что является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правообладателем исключительных прав на передаваемые Издателю Произведения.</w:t>
      </w:r>
    </w:p>
    <w:p w:rsid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1.3.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Территория, на которой допускается использование прав на Произведения, не ограничена.</w:t>
      </w:r>
    </w:p>
    <w:p w:rsidR="00EE48EA" w:rsidRPr="003B41B2" w:rsidRDefault="00EE48EA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ПРАВА И ОБЯЗАННОСТИ СТОРОН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2.1.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 xml:space="preserve">Автор предоставляет Издателю неисключительные права на Произведения на срок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10</w:t>
      </w:r>
      <w:r w:rsidR="00EE48EA">
        <w:rPr>
          <w:rFonts w:eastAsia="Times New Roman" w:cs="Times New Roman"/>
          <w:b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(</w:t>
      </w:r>
      <w:r w:rsidR="00EE48EA">
        <w:rPr>
          <w:rFonts w:eastAsia="Times New Roman" w:cs="Times New Roman"/>
          <w:b/>
          <w:sz w:val="20"/>
          <w:szCs w:val="20"/>
          <w:lang w:eastAsia="ru-RU" w:bidi="ru-RU"/>
        </w:rPr>
        <w:t>д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есять) лет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.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br/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Если ни одна из Сторон не направит другой Стороне письменное уведомление о расторжении Договора не позднее, чем за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2 (</w:t>
      </w:r>
      <w:r w:rsidR="00EE48EA">
        <w:rPr>
          <w:rFonts w:eastAsia="Times New Roman" w:cs="Times New Roman"/>
          <w:b/>
          <w:sz w:val="20"/>
          <w:szCs w:val="20"/>
          <w:lang w:eastAsia="ru-RU" w:bidi="ru-RU"/>
        </w:rPr>
        <w:t>д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ва)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месяца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 до окончания предписанного десятилетнего срока, то срок действия неисключительных прав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Издателю на Произведения автоматически пролонгируется на аналогичный срок. Количество пролонгаций не ограничено.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2.2.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имеет право передать на договорных условиях частично или полностью полученные по настоящему Договору права третьим лицам.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2.3.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обязуется соблюдать предусмотренные действующим законодательством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права Автора Произведения,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2.4.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имеет право предоставлять третьим лицам право после расторжения договора с третьим лицом хранить архивные копии Произведений, предназначенные для сохранения доступа к ним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конечных пользователей, получивших такой доступ на договорной основе с третьим лицом до расторжения настоящего Договора, до момента полного выполнения договорных обязательств третьего лица перед конечными пользователями.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2.5.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2.6.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имеет право на переработку Произведений в рамках, оправдываемых целью извлечения метаданных.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2.7.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не предоставляет Автору отчеты об использовании Произведения.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2.8.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Автор сохраняет за собой право использовать самостоятельно или предоставлять перечисленные в п. 1.1. настоящего договора права третьим лицам без уведомления об этом Издателя.</w:t>
      </w:r>
    </w:p>
    <w:p w:rsid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2.9.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Стороны договорились, что в соответствии со ст. 160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ГК РФ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заключением,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Стороны или оригинальный документ. Факсимильные (электронные) копии документов действительны и имеют равную юридическую силу наряду с подлинными. В соответствии со ст.434 ГК РФ письменная форма договора считается соблюденной в случае направления Автором согласия на заключение договора посредством электронной связи с помощью сети Интернет.</w:t>
      </w:r>
    </w:p>
    <w:p w:rsidR="00EE48EA" w:rsidRPr="003B41B2" w:rsidRDefault="00EE48EA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ОТВЕТСТВЕННОСТЬ СТОРОН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3.1.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Стороны 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lastRenderedPageBreak/>
        <w:t>3.2.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вправе провести рецензирование текста Произведения и предложить автору внести необходимые изменения.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3.3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вправе осуществлять научное и литературное редактирование текста Произведения, не изменяющее ее принципиальных положений, согласовав окончательный текст с автором путем предоставления возможности ознакомления с корректурой.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3.4.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Ответственность Автора по Договору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ограничена суммой реального ущерба, причиненного Издателю.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3.5.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В случае предъявления к Издателю претензий или исковых требований о защите авторских прав со стороны третьих лиц (авторов, иных правообладателей или их представителей), связанных с нарушением Автором исключительных прав на Произведения, указанные в п. 5 настоящего Договора, Автор обязуется обеспечить Издателя необходимыми документами, оказать содействие в ведении переговоров с данными лицами.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3.6.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Во всем, что не предусмотрено настоящим Договором, Стороны руководствуются нормами действующего законодательства РФ.</w:t>
      </w:r>
    </w:p>
    <w:p w:rsid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3.7.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 xml:space="preserve">Настоящий Договор составлен в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2 (</w:t>
      </w:r>
      <w:r w:rsidR="000D794A">
        <w:rPr>
          <w:rFonts w:eastAsia="Times New Roman" w:cs="Times New Roman"/>
          <w:b/>
          <w:sz w:val="20"/>
          <w:szCs w:val="20"/>
          <w:lang w:eastAsia="ru-RU" w:bidi="ru-RU"/>
        </w:rPr>
        <w:t>д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вух)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экземплярах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, имеющих равную юридическую силу, по одному для каждой из Сторон.</w:t>
      </w:r>
    </w:p>
    <w:p w:rsidR="00EE48EA" w:rsidRPr="003B41B2" w:rsidRDefault="00EE48EA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РАЗМЕРЫ И ПОРЯДОК ВЫПЛАТЫ АВТОРСКОГО ГОНОРАРА</w:t>
      </w:r>
    </w:p>
    <w:p w:rsidR="003B41B2" w:rsidRPr="00EE48EA" w:rsidRDefault="003B41B2" w:rsidP="00EE48EA">
      <w:pPr>
        <w:pStyle w:val="a3"/>
        <w:widowControl w:val="0"/>
        <w:numPr>
          <w:ilvl w:val="1"/>
          <w:numId w:val="1"/>
        </w:numPr>
        <w:suppressAutoHyphens/>
        <w:ind w:left="357" w:hanging="357"/>
        <w:jc w:val="left"/>
        <w:rPr>
          <w:rFonts w:eastAsia="Times New Roman" w:cs="Times New Roman"/>
          <w:sz w:val="20"/>
          <w:szCs w:val="20"/>
          <w:lang w:eastAsia="ru-RU" w:bidi="ru-RU"/>
        </w:rPr>
      </w:pPr>
      <w:r w:rsidRPr="00EE48EA">
        <w:rPr>
          <w:rFonts w:eastAsia="Times New Roman" w:cs="Times New Roman"/>
          <w:sz w:val="20"/>
          <w:szCs w:val="20"/>
          <w:lang w:eastAsia="ru-RU" w:bidi="ru-RU"/>
        </w:rPr>
        <w:t>Автор предоставляет Издателю права на использование Произведения на безвозмездной основе.</w:t>
      </w:r>
    </w:p>
    <w:p w:rsidR="003B41B2" w:rsidRPr="003B41B2" w:rsidRDefault="003B41B2" w:rsidP="00EE48EA">
      <w:pPr>
        <w:widowControl w:val="0"/>
        <w:ind w:right="-1" w:firstLine="0"/>
        <w:jc w:val="left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ПЕРЕЧЕНЬ ПРОИЗВЕДЕНИЙ</w:t>
      </w:r>
    </w:p>
    <w:p w:rsidR="003B41B2" w:rsidRDefault="003B41B2" w:rsidP="00EE48EA">
      <w:pPr>
        <w:widowControl w:val="0"/>
        <w:ind w:right="-1" w:firstLine="0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__________________________________________________________________________________________</w:t>
      </w:r>
      <w:r w:rsidR="00B52B70">
        <w:rPr>
          <w:rFonts w:eastAsia="Times New Roman" w:cs="Times New Roman"/>
          <w:sz w:val="20"/>
          <w:szCs w:val="20"/>
          <w:lang w:eastAsia="ru-RU" w:bidi="ru-RU"/>
        </w:rPr>
        <w:t>_____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_</w:t>
      </w:r>
    </w:p>
    <w:p w:rsidR="00EE48EA" w:rsidRPr="003B41B2" w:rsidRDefault="00EE48EA" w:rsidP="00EE48EA">
      <w:pPr>
        <w:widowControl w:val="0"/>
        <w:ind w:right="-1" w:firstLine="0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АДРЕСА И РЕКВИЗИТЫ СТОРОН</w:t>
      </w:r>
    </w:p>
    <w:p w:rsidR="00B52B70" w:rsidRPr="003B41B2" w:rsidRDefault="00B52B70" w:rsidP="00B52B70">
      <w:pPr>
        <w:widowControl w:val="0"/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</w:p>
    <w:tbl>
      <w:tblPr>
        <w:tblW w:w="0" w:type="auto"/>
        <w:tblInd w:w="140" w:type="dxa"/>
        <w:tblLook w:val="04A0" w:firstRow="1" w:lastRow="0" w:firstColumn="1" w:lastColumn="0" w:noHBand="0" w:noVBand="1"/>
      </w:tblPr>
      <w:tblGrid>
        <w:gridCol w:w="4496"/>
        <w:gridCol w:w="5002"/>
      </w:tblGrid>
      <w:tr w:rsidR="003B41B2" w:rsidRPr="003B41B2" w:rsidTr="00E115B8">
        <w:tc>
          <w:tcPr>
            <w:tcW w:w="5338" w:type="dxa"/>
            <w:shd w:val="clear" w:color="auto" w:fill="auto"/>
          </w:tcPr>
          <w:p w:rsidR="003B41B2" w:rsidRPr="00B52B70" w:rsidRDefault="003B41B2" w:rsidP="00EE48EA">
            <w:pPr>
              <w:widowControl w:val="0"/>
              <w:ind w:right="-1" w:firstLine="0"/>
              <w:jc w:val="left"/>
              <w:rPr>
                <w:rFonts w:eastAsia="Times New Roman" w:cs="Arial Unicode MS"/>
                <w:b/>
                <w:sz w:val="20"/>
                <w:szCs w:val="20"/>
                <w:lang w:eastAsia="ru-RU" w:bidi="ru-RU"/>
              </w:rPr>
            </w:pPr>
            <w:r w:rsidRPr="00B52B70">
              <w:rPr>
                <w:rFonts w:eastAsia="Times New Roman" w:cs="Arial Unicode MS"/>
                <w:b/>
                <w:sz w:val="20"/>
                <w:szCs w:val="20"/>
                <w:lang w:eastAsia="ru-RU" w:bidi="ru-RU"/>
              </w:rPr>
              <w:t>Издатель:</w:t>
            </w:r>
          </w:p>
          <w:p w:rsidR="003B41B2" w:rsidRPr="003B41B2" w:rsidRDefault="003B41B2" w:rsidP="00B52B70">
            <w:pPr>
              <w:widowControl w:val="0"/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Федеральное государственное бюджетное образовательное учреждение высшего образования «Томский государственный педагогический университет» </w:t>
            </w:r>
          </w:p>
          <w:p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Адрес: 634061, г.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Томск, ул. Киевская, 60</w:t>
            </w:r>
          </w:p>
          <w:p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ИНН 7018017907; КПП 701701001</w:t>
            </w:r>
          </w:p>
          <w:p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>УФК по Томской области (ТГПУ л/с 20656X70790) Отделение г. Томск Р/с 40501810550042004500</w:t>
            </w:r>
          </w:p>
          <w:p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>БИК 046902001</w:t>
            </w:r>
          </w:p>
          <w:p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>КОД 000 000 000 000 000 00852</w:t>
            </w:r>
          </w:p>
          <w:p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>ОКТМО 69701000</w:t>
            </w:r>
          </w:p>
          <w:p w:rsidR="003B41B2" w:rsidRPr="003B41B2" w:rsidRDefault="003B41B2" w:rsidP="00EE48EA">
            <w:pPr>
              <w:widowControl w:val="0"/>
              <w:tabs>
                <w:tab w:val="left" w:pos="5302"/>
              </w:tabs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</w:p>
        </w:tc>
        <w:tc>
          <w:tcPr>
            <w:tcW w:w="5338" w:type="dxa"/>
            <w:shd w:val="clear" w:color="auto" w:fill="auto"/>
          </w:tcPr>
          <w:p w:rsidR="003B41B2" w:rsidRPr="00B52B70" w:rsidRDefault="003B41B2" w:rsidP="00EE48EA">
            <w:pPr>
              <w:widowControl w:val="0"/>
              <w:tabs>
                <w:tab w:val="left" w:pos="5302"/>
              </w:tabs>
              <w:ind w:right="-1" w:firstLine="0"/>
              <w:jc w:val="left"/>
              <w:rPr>
                <w:rFonts w:eastAsia="Times New Roman" w:cs="Arial Unicode MS"/>
                <w:b/>
                <w:sz w:val="20"/>
                <w:szCs w:val="20"/>
                <w:lang w:eastAsia="ru-RU" w:bidi="ru-RU"/>
              </w:rPr>
            </w:pPr>
            <w:r w:rsidRPr="00B52B70">
              <w:rPr>
                <w:rFonts w:eastAsia="Times New Roman" w:cs="Arial Unicode MS"/>
                <w:b/>
                <w:sz w:val="20"/>
                <w:szCs w:val="20"/>
                <w:lang w:eastAsia="ru-RU" w:bidi="ru-RU"/>
              </w:rPr>
              <w:t>Автор:</w:t>
            </w:r>
          </w:p>
          <w:p w:rsidR="003B41B2" w:rsidRPr="003B41B2" w:rsidRDefault="003B41B2" w:rsidP="00B52B70">
            <w:pPr>
              <w:widowControl w:val="0"/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:rsidR="003B41B2" w:rsidRPr="003B41B2" w:rsidRDefault="003B41B2" w:rsidP="00B52B70">
            <w:pPr>
              <w:widowControl w:val="0"/>
              <w:ind w:right="744" w:firstLine="0"/>
              <w:jc w:val="center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(Фамилия, Имя, Отчество - при наличии)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:rsidR="003B41B2" w:rsidRPr="003B41B2" w:rsidRDefault="003B41B2" w:rsidP="00B52B70">
            <w:pPr>
              <w:widowControl w:val="0"/>
              <w:ind w:right="744" w:firstLine="0"/>
              <w:jc w:val="center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(адрес места жительства)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proofErr w:type="gramStart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ИНН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_</w:t>
            </w:r>
            <w:proofErr w:type="gramEnd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№ страх. </w:t>
            </w:r>
            <w:proofErr w:type="spellStart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свид-</w:t>
            </w:r>
            <w:proofErr w:type="gramStart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ва</w:t>
            </w:r>
            <w:proofErr w:type="spellEnd"/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_</w:t>
            </w:r>
            <w:proofErr w:type="gramEnd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proofErr w:type="gramStart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Паспорт 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</w:t>
            </w:r>
            <w:proofErr w:type="gramEnd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выдан: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Дата выдачи _____________________________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Дата рождения ___________________________</w:t>
            </w:r>
          </w:p>
          <w:p w:rsid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</w:p>
          <w:p w:rsidR="00B52B70" w:rsidRPr="003B41B2" w:rsidRDefault="00B52B70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</w:p>
        </w:tc>
      </w:tr>
    </w:tbl>
    <w:p w:rsidR="003B41B2" w:rsidRPr="003B41B2" w:rsidRDefault="003B41B2" w:rsidP="00B52B70">
      <w:pPr>
        <w:widowControl w:val="0"/>
        <w:numPr>
          <w:ilvl w:val="0"/>
          <w:numId w:val="5"/>
        </w:numPr>
        <w:tabs>
          <w:tab w:val="left" w:pos="284"/>
          <w:tab w:val="left" w:pos="4125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ПОДПИСИ СТОРОН</w:t>
      </w:r>
    </w:p>
    <w:tbl>
      <w:tblPr>
        <w:tblStyle w:val="a4"/>
        <w:tblW w:w="97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5216"/>
      </w:tblGrid>
      <w:tr w:rsidR="003B41B2" w:rsidRPr="003B41B2" w:rsidTr="00B52B70">
        <w:tc>
          <w:tcPr>
            <w:tcW w:w="4570" w:type="dxa"/>
          </w:tcPr>
          <w:p w:rsidR="003B41B2" w:rsidRPr="003B41B2" w:rsidRDefault="003B41B2" w:rsidP="00EE48EA">
            <w:pPr>
              <w:widowControl w:val="0"/>
              <w:tabs>
                <w:tab w:val="left" w:pos="4125"/>
              </w:tabs>
              <w:ind w:right="-1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От Издателя:</w:t>
            </w:r>
          </w:p>
          <w:p w:rsidR="003B41B2" w:rsidRPr="003B41B2" w:rsidRDefault="003B41B2" w:rsidP="00EE48EA">
            <w:pPr>
              <w:widowControl w:val="0"/>
              <w:tabs>
                <w:tab w:val="left" w:pos="4125"/>
              </w:tabs>
              <w:ind w:right="-1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</w:p>
          <w:p w:rsidR="003B41B2" w:rsidRPr="003B41B2" w:rsidRDefault="003B41B2" w:rsidP="00EE48EA">
            <w:pPr>
              <w:widowControl w:val="0"/>
              <w:tabs>
                <w:tab w:val="left" w:pos="4125"/>
              </w:tabs>
              <w:ind w:right="-1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 А.Н. Макаренко</w:t>
            </w:r>
          </w:p>
        </w:tc>
        <w:tc>
          <w:tcPr>
            <w:tcW w:w="5216" w:type="dxa"/>
          </w:tcPr>
          <w:p w:rsidR="003B41B2" w:rsidRPr="003B41B2" w:rsidRDefault="003B41B2" w:rsidP="00EE48EA">
            <w:pPr>
              <w:widowControl w:val="0"/>
              <w:tabs>
                <w:tab w:val="left" w:pos="4125"/>
              </w:tabs>
              <w:ind w:right="-1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/>
                <w:sz w:val="20"/>
                <w:szCs w:val="20"/>
                <w:lang w:eastAsia="ru-RU" w:bidi="ru-RU"/>
              </w:rPr>
              <w:t>Автор</w:t>
            </w:r>
          </w:p>
          <w:p w:rsidR="003B41B2" w:rsidRPr="003B41B2" w:rsidRDefault="003B41B2" w:rsidP="00EE48EA">
            <w:pPr>
              <w:widowControl w:val="0"/>
              <w:tabs>
                <w:tab w:val="left" w:pos="4125"/>
              </w:tabs>
              <w:ind w:right="-1"/>
              <w:rPr>
                <w:rFonts w:eastAsia="Times New Roman"/>
                <w:sz w:val="20"/>
                <w:szCs w:val="20"/>
                <w:lang w:eastAsia="ru-RU" w:bidi="ru-RU"/>
              </w:rPr>
            </w:pPr>
          </w:p>
          <w:p w:rsidR="003B41B2" w:rsidRPr="003B41B2" w:rsidRDefault="003B41B2" w:rsidP="00B52B70">
            <w:pPr>
              <w:widowControl w:val="0"/>
              <w:ind w:right="-1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/>
                <w:sz w:val="20"/>
                <w:szCs w:val="20"/>
                <w:lang w:eastAsia="ru-RU" w:bidi="ru-RU"/>
              </w:rPr>
              <w:t>________________________________________</w:t>
            </w:r>
          </w:p>
        </w:tc>
      </w:tr>
    </w:tbl>
    <w:p w:rsidR="003B41B2" w:rsidRPr="003B41B2" w:rsidRDefault="003B41B2" w:rsidP="008D7C72">
      <w:pPr>
        <w:spacing w:after="160"/>
        <w:ind w:firstLine="0"/>
        <w:jc w:val="left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br w:type="page"/>
      </w:r>
    </w:p>
    <w:p w:rsidR="003B41B2" w:rsidRPr="00B52B70" w:rsidRDefault="003B41B2" w:rsidP="008D7C72">
      <w:pPr>
        <w:spacing w:after="160"/>
        <w:ind w:firstLine="0"/>
        <w:jc w:val="right"/>
        <w:rPr>
          <w:rFonts w:eastAsia="Times New Roman" w:cs="Times New Roman"/>
          <w:i/>
          <w:sz w:val="24"/>
          <w:szCs w:val="24"/>
          <w:lang w:eastAsia="ar-SA"/>
        </w:rPr>
      </w:pPr>
      <w:r w:rsidRPr="00B52B70">
        <w:rPr>
          <w:rFonts w:eastAsia="Times New Roman" w:cs="Times New Roman"/>
          <w:i/>
          <w:sz w:val="24"/>
          <w:szCs w:val="24"/>
          <w:lang w:eastAsia="ar-SA"/>
        </w:rPr>
        <w:lastRenderedPageBreak/>
        <w:t>Приложение 2</w:t>
      </w:r>
    </w:p>
    <w:p w:rsidR="003B41B2" w:rsidRPr="003B41B2" w:rsidRDefault="003B41B2" w:rsidP="008D7C72">
      <w:pPr>
        <w:spacing w:after="160"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>Анкета автора произведения, передаваемого для размещения в Научной электронной библиотеке eLibrary.ru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41B2" w:rsidRPr="003B41B2" w:rsidTr="00E115B8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Ф.И.О.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115B8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Учреждение, кафедра (структурное подразделение)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115B8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Должность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115B8">
        <w:tc>
          <w:tcPr>
            <w:tcW w:w="4785" w:type="dxa"/>
          </w:tcPr>
          <w:p w:rsidR="003B41B2" w:rsidRPr="003B41B2" w:rsidRDefault="00B52B70" w:rsidP="00B52B70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Учёная степень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115B8">
        <w:tc>
          <w:tcPr>
            <w:tcW w:w="4785" w:type="dxa"/>
          </w:tcPr>
          <w:p w:rsidR="003B41B2" w:rsidRPr="003B41B2" w:rsidRDefault="00B52B70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Учёное звание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115B8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Контактная информация: тел.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115B8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Контактная информация: e-</w:t>
            </w:r>
            <w:proofErr w:type="spellStart"/>
            <w:r w:rsidRPr="003B41B2">
              <w:rPr>
                <w:rFonts w:eastAsia="Times New Roman"/>
                <w:sz w:val="20"/>
                <w:szCs w:val="20"/>
                <w:lang w:eastAsia="ar-SA"/>
              </w:rPr>
              <w:t>mail</w:t>
            </w:r>
            <w:proofErr w:type="spellEnd"/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115B8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Название Произведения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115B8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Краткая аннотация на русском языке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115B8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Краткая аннотация на английском языке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115B8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Ключевые слова на русском языке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115B8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Ключевые слова на английском языке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115B8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С обработкой персональных данных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Согласен(-на) / Не согласен(-на), подпись</w:t>
            </w:r>
          </w:p>
        </w:tc>
      </w:tr>
    </w:tbl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3B41B2" w:rsidRDefault="003B41B2" w:rsidP="008D7C72">
      <w:pPr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br w:type="page"/>
      </w:r>
    </w:p>
    <w:p w:rsidR="003B41B2" w:rsidRPr="00B52B70" w:rsidRDefault="003B41B2" w:rsidP="008D7C72">
      <w:pPr>
        <w:spacing w:after="160"/>
        <w:ind w:firstLine="0"/>
        <w:jc w:val="right"/>
        <w:rPr>
          <w:rFonts w:eastAsia="Times New Roman" w:cs="Times New Roman"/>
          <w:i/>
          <w:sz w:val="24"/>
          <w:szCs w:val="24"/>
          <w:lang w:eastAsia="ar-SA"/>
        </w:rPr>
      </w:pPr>
      <w:r w:rsidRPr="00B52B70">
        <w:rPr>
          <w:rFonts w:eastAsia="Times New Roman" w:cs="Times New Roman"/>
          <w:i/>
          <w:sz w:val="24"/>
          <w:szCs w:val="24"/>
          <w:lang w:eastAsia="ar-SA"/>
        </w:rPr>
        <w:lastRenderedPageBreak/>
        <w:t>Приложение 3</w:t>
      </w:r>
    </w:p>
    <w:p w:rsidR="003B41B2" w:rsidRPr="003B41B2" w:rsidRDefault="003B41B2" w:rsidP="008D7C72">
      <w:pPr>
        <w:spacing w:after="160"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>Реквизиты для оплаты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7"/>
        <w:gridCol w:w="7465"/>
      </w:tblGrid>
      <w:tr w:rsidR="003B41B2" w:rsidRPr="003B41B2" w:rsidTr="00E115B8">
        <w:trPr>
          <w:trHeight w:val="3035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Платеж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u w:val="single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 xml:space="preserve">Получатель: </w:t>
            </w:r>
            <w:r w:rsidRPr="003B41B2">
              <w:rPr>
                <w:rFonts w:eastAsia="Times New Roman" w:cs="Times New Roman"/>
                <w:b/>
                <w:bCs/>
                <w:sz w:val="22"/>
                <w:u w:val="single"/>
                <w:lang w:eastAsia="ar-SA"/>
              </w:rPr>
              <w:t>УФК по Томской области (ТГПУ л/с 20656Х70790)</w:t>
            </w:r>
          </w:p>
          <w:p w:rsidR="003B41B2" w:rsidRPr="003B41B2" w:rsidRDefault="003B41B2" w:rsidP="008D7C72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КПП: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r w:rsidRPr="003B41B2">
              <w:rPr>
                <w:rFonts w:eastAsia="Times New Roman" w:cs="Times New Roman"/>
                <w:sz w:val="22"/>
                <w:u w:val="single"/>
                <w:lang w:eastAsia="ar-SA"/>
              </w:rPr>
              <w:t>701701001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ИНН: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r w:rsidRPr="003B41B2">
              <w:rPr>
                <w:rFonts w:eastAsia="Times New Roman" w:cs="Times New Roman"/>
                <w:sz w:val="22"/>
                <w:u w:val="single"/>
                <w:lang w:eastAsia="ar-SA"/>
              </w:rPr>
              <w:t>7018017907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</w:p>
          <w:p w:rsidR="003B41B2" w:rsidRPr="003B41B2" w:rsidRDefault="003B41B2" w:rsidP="008D7C72">
            <w:pPr>
              <w:suppressAutoHyphens/>
              <w:ind w:left="-363" w:right="-238" w:firstLine="363"/>
              <w:rPr>
                <w:rFonts w:eastAsia="Times New Roman" w:cs="Times New Roman"/>
                <w:sz w:val="22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Код ОКТМО</w:t>
            </w:r>
            <w:r w:rsidRPr="003B41B2">
              <w:rPr>
                <w:rFonts w:eastAsia="Times New Roman" w:cs="Times New Roman"/>
                <w:bCs/>
                <w:sz w:val="22"/>
                <w:lang w:eastAsia="ar-SA"/>
              </w:rPr>
              <w:t>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69701000</w:t>
            </w:r>
          </w:p>
          <w:p w:rsidR="003B41B2" w:rsidRPr="003B41B2" w:rsidRDefault="003B41B2" w:rsidP="008D7C72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u w:val="single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P/</w:t>
            </w:r>
            <w:proofErr w:type="spellStart"/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сч</w:t>
            </w:r>
            <w:proofErr w:type="spellEnd"/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.: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r w:rsidRPr="003B41B2">
              <w:rPr>
                <w:rFonts w:eastAsia="Times New Roman" w:cs="Times New Roman"/>
                <w:sz w:val="22"/>
                <w:u w:val="single"/>
                <w:lang w:eastAsia="ar-SA"/>
              </w:rPr>
              <w:t>40501810550042004500</w:t>
            </w:r>
          </w:p>
          <w:p w:rsidR="003B41B2" w:rsidRPr="003B41B2" w:rsidRDefault="003B41B2" w:rsidP="008D7C72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u w:val="single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в: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r w:rsidRPr="003B41B2">
              <w:rPr>
                <w:rFonts w:eastAsia="Times New Roman" w:cs="Times New Roman"/>
                <w:sz w:val="22"/>
                <w:u w:val="single"/>
                <w:lang w:eastAsia="ar-SA"/>
              </w:rPr>
              <w:t>Отделение Томск, г. Томск</w:t>
            </w:r>
          </w:p>
          <w:p w:rsidR="003B41B2" w:rsidRPr="003B41B2" w:rsidRDefault="003B41B2" w:rsidP="008D7C72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БИК: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r w:rsidRPr="003B41B2">
              <w:rPr>
                <w:rFonts w:eastAsia="Times New Roman" w:cs="Times New Roman"/>
                <w:sz w:val="22"/>
                <w:u w:val="single"/>
                <w:lang w:eastAsia="ar-SA"/>
              </w:rPr>
              <w:t>046902001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   </w:t>
            </w: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К/</w:t>
            </w:r>
            <w:proofErr w:type="spellStart"/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сч</w:t>
            </w:r>
            <w:proofErr w:type="spellEnd"/>
            <w:proofErr w:type="gramStart"/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.:_</w:t>
            </w:r>
            <w:proofErr w:type="gramEnd"/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_____________________________</w:t>
            </w:r>
          </w:p>
          <w:p w:rsidR="003B41B2" w:rsidRPr="003B41B2" w:rsidRDefault="003B41B2" w:rsidP="008D7C72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Код бюджетной классификации (КБК):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_</w:t>
            </w:r>
            <w:r w:rsidRPr="003B41B2">
              <w:rPr>
                <w:rFonts w:eastAsia="Times New Roman" w:cs="Times New Roman"/>
                <w:sz w:val="22"/>
                <w:u w:val="single"/>
                <w:lang w:eastAsia="ar-SA"/>
              </w:rPr>
              <w:t>000 000 000 000 000 00 130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</w:p>
          <w:p w:rsidR="003B41B2" w:rsidRPr="003B41B2" w:rsidRDefault="003B41B2" w:rsidP="008D7C72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u w:val="single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 xml:space="preserve">Платеж: </w:t>
            </w:r>
            <w:r w:rsidRPr="003B41B2">
              <w:rPr>
                <w:rFonts w:eastAsia="Times New Roman" w:cs="Times New Roman"/>
                <w:bCs/>
                <w:sz w:val="22"/>
                <w:u w:val="single"/>
                <w:lang w:eastAsia="ar-SA"/>
              </w:rPr>
              <w:t>Участие</w:t>
            </w:r>
            <w:r w:rsidRPr="003B41B2">
              <w:rPr>
                <w:rFonts w:eastAsia="Times New Roman" w:cs="Times New Roman"/>
                <w:b/>
                <w:bCs/>
                <w:sz w:val="22"/>
                <w:u w:val="single"/>
                <w:lang w:eastAsia="ar-SA"/>
              </w:rPr>
              <w:t xml:space="preserve"> </w:t>
            </w:r>
            <w:r w:rsidRPr="003B41B2">
              <w:rPr>
                <w:rFonts w:eastAsia="Times New Roman" w:cs="Times New Roman"/>
                <w:bCs/>
                <w:sz w:val="22"/>
                <w:u w:val="single"/>
                <w:shd w:val="clear" w:color="auto" w:fill="D9D9D9" w:themeFill="background1" w:themeFillShade="D9"/>
                <w:lang w:eastAsia="ar-SA"/>
              </w:rPr>
              <w:t>_____________________</w:t>
            </w:r>
            <w:r w:rsidRPr="003B41B2">
              <w:rPr>
                <w:rFonts w:eastAsia="Times New Roman" w:cs="Times New Roman"/>
                <w:bCs/>
                <w:sz w:val="22"/>
                <w:u w:val="single"/>
                <w:lang w:eastAsia="ar-SA"/>
              </w:rPr>
              <w:t xml:space="preserve">(ФИО) в </w:t>
            </w:r>
            <w:r w:rsidR="0004602A">
              <w:rPr>
                <w:rFonts w:eastAsia="Times New Roman" w:cs="Times New Roman"/>
                <w:bCs/>
                <w:sz w:val="22"/>
                <w:u w:val="single"/>
                <w:lang w:eastAsia="ar-SA"/>
              </w:rPr>
              <w:t>конференции</w:t>
            </w:r>
            <w:r w:rsidR="00096376">
              <w:rPr>
                <w:rFonts w:eastAsia="Times New Roman" w:cs="Times New Roman"/>
                <w:bCs/>
                <w:sz w:val="22"/>
                <w:u w:val="single"/>
                <w:lang w:eastAsia="ar-SA"/>
              </w:rPr>
              <w:t xml:space="preserve"> Дефектология</w:t>
            </w:r>
            <w:r w:rsidR="0004602A">
              <w:rPr>
                <w:rFonts w:eastAsia="Times New Roman" w:cs="Times New Roman"/>
                <w:bCs/>
                <w:sz w:val="22"/>
                <w:u w:val="single"/>
                <w:lang w:eastAsia="ar-SA"/>
              </w:rPr>
              <w:t xml:space="preserve"> </w:t>
            </w:r>
          </w:p>
          <w:p w:rsidR="003B41B2" w:rsidRPr="003B41B2" w:rsidRDefault="003B41B2" w:rsidP="008D7C72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Плательщик: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____________________________________________________</w:t>
            </w:r>
          </w:p>
          <w:p w:rsidR="003B41B2" w:rsidRPr="003B41B2" w:rsidRDefault="003B41B2" w:rsidP="008D7C72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Адрес плательщика: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______________________________________________</w:t>
            </w:r>
          </w:p>
          <w:p w:rsidR="003B41B2" w:rsidRPr="003B41B2" w:rsidRDefault="003B41B2" w:rsidP="008D7C72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ИНН плательщика: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____________ </w:t>
            </w: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№ л/</w:t>
            </w:r>
            <w:proofErr w:type="spellStart"/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сч</w:t>
            </w:r>
            <w:proofErr w:type="spellEnd"/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. плательщика: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______________ </w:t>
            </w:r>
          </w:p>
          <w:p w:rsidR="003B41B2" w:rsidRPr="003B41B2" w:rsidRDefault="003B41B2" w:rsidP="000D794A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Сумма: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6</w:t>
            </w:r>
            <w:r w:rsidRPr="003B41B2">
              <w:rPr>
                <w:rFonts w:eastAsia="Times New Roman" w:cs="Times New Roman"/>
                <w:sz w:val="22"/>
                <w:u w:val="single"/>
                <w:lang w:eastAsia="ar-SA"/>
              </w:rPr>
              <w:t>00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руб. </w:t>
            </w:r>
            <w:r w:rsidRPr="003B41B2">
              <w:rPr>
                <w:rFonts w:eastAsia="Times New Roman" w:cs="Times New Roman"/>
                <w:sz w:val="22"/>
                <w:u w:val="single"/>
                <w:shd w:val="clear" w:color="auto" w:fill="FFFFFF"/>
                <w:lang w:eastAsia="ar-SA"/>
              </w:rPr>
              <w:t>00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коп.</w:t>
            </w:r>
            <w:r w:rsidRPr="003B41B2">
              <w:rPr>
                <w:rFonts w:eastAsia="Times New Roman" w:cs="Times New Roman"/>
                <w:b/>
                <w:bCs/>
                <w:sz w:val="22"/>
                <w:u w:val="single"/>
                <w:lang w:eastAsia="ar-SA"/>
              </w:rPr>
              <w:br/>
            </w:r>
            <w:r w:rsidRPr="003B41B2">
              <w:rPr>
                <w:rFonts w:eastAsia="Times New Roman" w:cs="Times New Roman"/>
                <w:sz w:val="22"/>
                <w:u w:val="single"/>
                <w:lang w:eastAsia="ar-SA"/>
              </w:rPr>
              <w:br/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>Подпись:________________________ Дата: «__» _______202</w:t>
            </w:r>
            <w:r w:rsidR="00B52B70">
              <w:rPr>
                <w:rFonts w:eastAsia="Times New Roman" w:cs="Times New Roman"/>
                <w:sz w:val="22"/>
                <w:lang w:eastAsia="ar-SA"/>
              </w:rPr>
              <w:t>2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г.</w:t>
            </w:r>
          </w:p>
        </w:tc>
      </w:tr>
      <w:tr w:rsidR="003B41B2" w:rsidRPr="003B41B2" w:rsidTr="00E115B8">
        <w:trPr>
          <w:trHeight w:val="1690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3B41B2">
              <w:rPr>
                <w:rFonts w:eastAsia="Times New Roman" w:cs="Times New Roman"/>
                <w:sz w:val="22"/>
                <w:lang w:eastAsia="ar-SA"/>
              </w:rPr>
              <w:t> </w:t>
            </w: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Квитанция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br/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br/>
              <w:t> Кассир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u w:val="single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 xml:space="preserve">Получатель: </w:t>
            </w:r>
            <w:r w:rsidRPr="003B41B2">
              <w:rPr>
                <w:rFonts w:eastAsia="Times New Roman" w:cs="Times New Roman"/>
                <w:b/>
                <w:bCs/>
                <w:sz w:val="22"/>
                <w:u w:val="single"/>
                <w:lang w:eastAsia="ar-SA"/>
              </w:rPr>
              <w:t>УФК по Томской области (ТГПУ л/с 20656Х70790)</w:t>
            </w:r>
          </w:p>
          <w:p w:rsidR="003B41B2" w:rsidRPr="003B41B2" w:rsidRDefault="003B41B2" w:rsidP="008D7C72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КПП: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r w:rsidRPr="003B41B2">
              <w:rPr>
                <w:rFonts w:eastAsia="Times New Roman" w:cs="Times New Roman"/>
                <w:sz w:val="22"/>
                <w:u w:val="single"/>
                <w:lang w:eastAsia="ar-SA"/>
              </w:rPr>
              <w:t>701701001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ИНН: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r w:rsidRPr="003B41B2">
              <w:rPr>
                <w:rFonts w:eastAsia="Times New Roman" w:cs="Times New Roman"/>
                <w:sz w:val="22"/>
                <w:u w:val="single"/>
                <w:lang w:eastAsia="ar-SA"/>
              </w:rPr>
              <w:t>7018017907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</w:p>
          <w:p w:rsidR="003B41B2" w:rsidRPr="003B41B2" w:rsidRDefault="003B41B2" w:rsidP="008D7C72">
            <w:pPr>
              <w:suppressAutoHyphens/>
              <w:ind w:left="-363" w:right="-238" w:firstLine="363"/>
              <w:rPr>
                <w:rFonts w:eastAsia="Times New Roman" w:cs="Times New Roman"/>
                <w:sz w:val="22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Код ОКТМО</w:t>
            </w:r>
            <w:r w:rsidRPr="003B41B2">
              <w:rPr>
                <w:rFonts w:eastAsia="Times New Roman" w:cs="Times New Roman"/>
                <w:bCs/>
                <w:sz w:val="22"/>
                <w:lang w:eastAsia="ar-SA"/>
              </w:rPr>
              <w:t>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69701000</w:t>
            </w:r>
          </w:p>
          <w:p w:rsidR="003B41B2" w:rsidRPr="003B41B2" w:rsidRDefault="003B41B2" w:rsidP="008D7C72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u w:val="single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P/</w:t>
            </w:r>
            <w:proofErr w:type="spellStart"/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сч</w:t>
            </w:r>
            <w:proofErr w:type="spellEnd"/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.: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r w:rsidRPr="003B41B2">
              <w:rPr>
                <w:rFonts w:eastAsia="Times New Roman" w:cs="Times New Roman"/>
                <w:sz w:val="22"/>
                <w:u w:val="single"/>
                <w:lang w:eastAsia="ar-SA"/>
              </w:rPr>
              <w:t>40501810550042004500</w:t>
            </w:r>
          </w:p>
          <w:p w:rsidR="003B41B2" w:rsidRPr="003B41B2" w:rsidRDefault="003B41B2" w:rsidP="008D7C72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u w:val="single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в: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r w:rsidRPr="003B41B2">
              <w:rPr>
                <w:rFonts w:eastAsia="Times New Roman" w:cs="Times New Roman"/>
                <w:sz w:val="22"/>
                <w:u w:val="single"/>
                <w:lang w:eastAsia="ar-SA"/>
              </w:rPr>
              <w:t>Отделение Томск, г. Томск</w:t>
            </w:r>
          </w:p>
          <w:p w:rsidR="003B41B2" w:rsidRPr="003B41B2" w:rsidRDefault="003B41B2" w:rsidP="008D7C72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БИК: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r w:rsidRPr="003B41B2">
              <w:rPr>
                <w:rFonts w:eastAsia="Times New Roman" w:cs="Times New Roman"/>
                <w:sz w:val="22"/>
                <w:u w:val="single"/>
                <w:lang w:eastAsia="ar-SA"/>
              </w:rPr>
              <w:t>046902001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   </w:t>
            </w: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К/</w:t>
            </w:r>
            <w:proofErr w:type="spellStart"/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сч</w:t>
            </w:r>
            <w:proofErr w:type="spellEnd"/>
            <w:proofErr w:type="gramStart"/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.:_</w:t>
            </w:r>
            <w:proofErr w:type="gramEnd"/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_____________________________</w:t>
            </w:r>
          </w:p>
          <w:p w:rsidR="003B41B2" w:rsidRPr="003B41B2" w:rsidRDefault="003B41B2" w:rsidP="008D7C72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Код бюджетной классификации (КБК):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_</w:t>
            </w:r>
            <w:r w:rsidRPr="003B41B2">
              <w:rPr>
                <w:rFonts w:eastAsia="Times New Roman" w:cs="Times New Roman"/>
                <w:sz w:val="22"/>
                <w:u w:val="single"/>
                <w:lang w:eastAsia="ar-SA"/>
              </w:rPr>
              <w:t>00000000000000000130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</w:p>
          <w:p w:rsidR="003B41B2" w:rsidRPr="003B41B2" w:rsidRDefault="003B41B2" w:rsidP="008D7C72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u w:val="single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 xml:space="preserve">Платеж: </w:t>
            </w:r>
            <w:r w:rsidRPr="003B41B2">
              <w:rPr>
                <w:rFonts w:eastAsia="Times New Roman" w:cs="Times New Roman"/>
                <w:bCs/>
                <w:sz w:val="22"/>
                <w:u w:val="single"/>
                <w:lang w:eastAsia="ar-SA"/>
              </w:rPr>
              <w:t>Участие</w:t>
            </w:r>
            <w:r w:rsidRPr="003B41B2">
              <w:rPr>
                <w:rFonts w:eastAsia="Times New Roman" w:cs="Times New Roman"/>
                <w:b/>
                <w:bCs/>
                <w:sz w:val="22"/>
                <w:u w:val="single"/>
                <w:lang w:eastAsia="ar-SA"/>
              </w:rPr>
              <w:t xml:space="preserve"> </w:t>
            </w:r>
            <w:r w:rsidRPr="003B41B2">
              <w:rPr>
                <w:rFonts w:eastAsia="Times New Roman" w:cs="Times New Roman"/>
                <w:bCs/>
                <w:sz w:val="22"/>
                <w:u w:val="single"/>
                <w:shd w:val="clear" w:color="auto" w:fill="D9D9D9" w:themeFill="background1" w:themeFillShade="D9"/>
                <w:lang w:eastAsia="ar-SA"/>
              </w:rPr>
              <w:t>_____________________</w:t>
            </w:r>
            <w:r w:rsidRPr="003B41B2">
              <w:rPr>
                <w:rFonts w:eastAsia="Times New Roman" w:cs="Times New Roman"/>
                <w:bCs/>
                <w:sz w:val="22"/>
                <w:u w:val="single"/>
                <w:lang w:eastAsia="ar-SA"/>
              </w:rPr>
              <w:t xml:space="preserve">(ФИО) в </w:t>
            </w:r>
            <w:r w:rsidR="0004602A">
              <w:rPr>
                <w:rFonts w:eastAsia="Times New Roman" w:cs="Times New Roman"/>
                <w:bCs/>
                <w:sz w:val="22"/>
                <w:u w:val="single"/>
                <w:lang w:eastAsia="ar-SA"/>
              </w:rPr>
              <w:t>конференции</w:t>
            </w:r>
            <w:r w:rsidR="00096376">
              <w:rPr>
                <w:rFonts w:eastAsia="Times New Roman" w:cs="Times New Roman"/>
                <w:bCs/>
                <w:sz w:val="22"/>
                <w:u w:val="single"/>
                <w:lang w:eastAsia="ar-SA"/>
              </w:rPr>
              <w:t xml:space="preserve"> Дефектология</w:t>
            </w:r>
          </w:p>
          <w:p w:rsidR="003B41B2" w:rsidRPr="003B41B2" w:rsidRDefault="003B41B2" w:rsidP="008D7C72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Плательщик: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____________________________________________________</w:t>
            </w:r>
          </w:p>
          <w:p w:rsidR="003B41B2" w:rsidRPr="003B41B2" w:rsidRDefault="003B41B2" w:rsidP="008D7C72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Адрес плательщика: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______________________________________________</w:t>
            </w:r>
          </w:p>
          <w:p w:rsidR="003B41B2" w:rsidRPr="003B41B2" w:rsidRDefault="003B41B2" w:rsidP="008D7C72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ИНН плательщика: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____________ </w:t>
            </w: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№ л/</w:t>
            </w:r>
            <w:proofErr w:type="spellStart"/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сч</w:t>
            </w:r>
            <w:proofErr w:type="spellEnd"/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. плательщика: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______________ </w:t>
            </w:r>
          </w:p>
          <w:p w:rsidR="003B41B2" w:rsidRPr="003B41B2" w:rsidRDefault="003B41B2" w:rsidP="000D794A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B41B2">
              <w:rPr>
                <w:rFonts w:eastAsia="Times New Roman" w:cs="Times New Roman"/>
                <w:b/>
                <w:bCs/>
                <w:sz w:val="22"/>
                <w:lang w:eastAsia="ar-SA"/>
              </w:rPr>
              <w:t>Сумма: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600 руб. </w:t>
            </w:r>
            <w:r w:rsidRPr="003B41B2">
              <w:rPr>
                <w:rFonts w:eastAsia="Times New Roman" w:cs="Times New Roman"/>
                <w:sz w:val="22"/>
                <w:u w:val="single"/>
                <w:lang w:eastAsia="ar-SA"/>
              </w:rPr>
              <w:t>00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коп.</w:t>
            </w:r>
            <w:r w:rsidRPr="003B41B2">
              <w:rPr>
                <w:rFonts w:eastAsia="Times New Roman" w:cs="Times New Roman"/>
                <w:b/>
                <w:bCs/>
                <w:sz w:val="22"/>
                <w:u w:val="single"/>
                <w:lang w:eastAsia="ar-SA"/>
              </w:rPr>
              <w:br/>
            </w:r>
            <w:r w:rsidRPr="003B41B2">
              <w:rPr>
                <w:rFonts w:eastAsia="Times New Roman" w:cs="Times New Roman"/>
                <w:sz w:val="22"/>
                <w:u w:val="single"/>
                <w:lang w:eastAsia="ar-SA"/>
              </w:rPr>
              <w:br/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>Подпись:________________________ Дата: «__» _______202</w:t>
            </w:r>
            <w:r w:rsidR="00B52B70">
              <w:rPr>
                <w:rFonts w:eastAsia="Times New Roman" w:cs="Times New Roman"/>
                <w:sz w:val="22"/>
                <w:lang w:eastAsia="ar-SA"/>
              </w:rPr>
              <w:t>2</w:t>
            </w:r>
            <w:r w:rsidRPr="003B41B2">
              <w:rPr>
                <w:rFonts w:eastAsia="Times New Roman" w:cs="Times New Roman"/>
                <w:sz w:val="22"/>
                <w:lang w:eastAsia="ar-SA"/>
              </w:rPr>
              <w:t xml:space="preserve"> г.</w:t>
            </w:r>
          </w:p>
        </w:tc>
      </w:tr>
    </w:tbl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0"/>
          <w:szCs w:val="20"/>
          <w:lang w:eastAsia="ar-SA"/>
        </w:rPr>
      </w:pPr>
    </w:p>
    <w:p w:rsidR="00986B34" w:rsidRDefault="00986B34" w:rsidP="008D7C72">
      <w:pPr>
        <w:suppressAutoHyphens/>
        <w:ind w:left="720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986B34" w:rsidRDefault="00986B34" w:rsidP="008D7C72">
      <w:pPr>
        <w:suppressAutoHyphens/>
        <w:ind w:left="720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986B34" w:rsidRDefault="00986B34" w:rsidP="008D7C72">
      <w:pPr>
        <w:suppressAutoHyphens/>
        <w:ind w:left="720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3B41B2" w:rsidRPr="003B41B2" w:rsidRDefault="003B41B2" w:rsidP="00B52B70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Оплата </w:t>
      </w:r>
      <w:proofErr w:type="spellStart"/>
      <w:r w:rsidRPr="003B41B2">
        <w:rPr>
          <w:rFonts w:eastAsia="Times New Roman" w:cs="Times New Roman"/>
          <w:b/>
          <w:sz w:val="24"/>
          <w:szCs w:val="24"/>
          <w:lang w:eastAsia="ar-SA"/>
        </w:rPr>
        <w:t>оргвзноса</w:t>
      </w:r>
      <w:proofErr w:type="spellEnd"/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 является обязательным условием публикации статьи в сборнике материалов с последующим размещением в базе данных РИНЦ. </w:t>
      </w:r>
    </w:p>
    <w:p w:rsidR="003B41B2" w:rsidRPr="003B41B2" w:rsidRDefault="003B41B2" w:rsidP="008D7C72">
      <w:pPr>
        <w:suppressAutoHyphens/>
        <w:ind w:left="720" w:firstLine="0"/>
        <w:jc w:val="center"/>
        <w:rPr>
          <w:rFonts w:eastAsia="Times New Roman" w:cs="Times New Roman"/>
          <w:b/>
          <w:sz w:val="24"/>
          <w:lang w:eastAsia="ar-SA"/>
        </w:rPr>
      </w:pP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3B41B2">
        <w:rPr>
          <w:rFonts w:eastAsia="Times New Roman" w:cs="Times New Roman"/>
          <w:b/>
          <w:sz w:val="24"/>
          <w:lang w:eastAsia="ar-SA"/>
        </w:rPr>
        <w:t xml:space="preserve">Студенты, аспиранты и сотрудники ТГПУ освобождаются от оплаты </w:t>
      </w:r>
      <w:proofErr w:type="spellStart"/>
      <w:r w:rsidRPr="003B41B2">
        <w:rPr>
          <w:rFonts w:eastAsia="Times New Roman" w:cs="Times New Roman"/>
          <w:b/>
          <w:sz w:val="24"/>
          <w:lang w:eastAsia="ar-SA"/>
        </w:rPr>
        <w:t>оргвзноса</w:t>
      </w:r>
      <w:proofErr w:type="spellEnd"/>
      <w:r w:rsidRPr="003B41B2">
        <w:rPr>
          <w:rFonts w:eastAsia="Times New Roman" w:cs="Times New Roman"/>
          <w:b/>
          <w:sz w:val="24"/>
          <w:lang w:eastAsia="ar-SA"/>
        </w:rPr>
        <w:t>.</w:t>
      </w:r>
    </w:p>
    <w:p w:rsidR="003B41B2" w:rsidRPr="003B41B2" w:rsidRDefault="003B41B2" w:rsidP="008D7C72">
      <w:pPr>
        <w:suppressAutoHyphens/>
        <w:spacing w:before="120"/>
        <w:ind w:firstLine="0"/>
        <w:jc w:val="center"/>
        <w:rPr>
          <w:rFonts w:eastAsia="Times New Roman" w:cs="Times New Roman"/>
          <w:i/>
          <w:sz w:val="24"/>
          <w:lang w:eastAsia="ar-SA"/>
        </w:rPr>
      </w:pPr>
      <w:r w:rsidRPr="003B41B2">
        <w:rPr>
          <w:rFonts w:eastAsia="Times New Roman" w:cs="Times New Roman"/>
          <w:i/>
          <w:sz w:val="24"/>
          <w:lang w:eastAsia="ar-SA"/>
        </w:rPr>
        <w:t xml:space="preserve">Произведенный </w:t>
      </w:r>
      <w:proofErr w:type="spellStart"/>
      <w:r w:rsidRPr="003B41B2">
        <w:rPr>
          <w:rFonts w:eastAsia="Times New Roman" w:cs="Times New Roman"/>
          <w:i/>
          <w:sz w:val="24"/>
          <w:lang w:eastAsia="ar-SA"/>
        </w:rPr>
        <w:t>оргвзнос</w:t>
      </w:r>
      <w:proofErr w:type="spellEnd"/>
      <w:r w:rsidRPr="003B41B2">
        <w:rPr>
          <w:rFonts w:eastAsia="Times New Roman" w:cs="Times New Roman"/>
          <w:i/>
          <w:sz w:val="24"/>
          <w:lang w:eastAsia="ar-SA"/>
        </w:rPr>
        <w:t xml:space="preserve"> </w:t>
      </w:r>
      <w:r w:rsidRPr="003B41B2">
        <w:rPr>
          <w:rFonts w:eastAsia="Times New Roman" w:cs="Times New Roman"/>
          <w:b/>
          <w:i/>
          <w:sz w:val="24"/>
          <w:lang w:eastAsia="ar-SA"/>
        </w:rPr>
        <w:t>не возвращается</w:t>
      </w:r>
      <w:r w:rsidRPr="003B41B2">
        <w:rPr>
          <w:rFonts w:eastAsia="Times New Roman" w:cs="Times New Roman"/>
          <w:i/>
          <w:sz w:val="24"/>
          <w:lang w:eastAsia="ar-SA"/>
        </w:rPr>
        <w:t>, в том числе: в случае отказа участника от публикации статьи, если статья оформлена не по требованиям информационного письма и не принята в печать.</w:t>
      </w:r>
    </w:p>
    <w:p w:rsidR="003B41B2" w:rsidRPr="003B41B2" w:rsidRDefault="003B41B2" w:rsidP="008D7C72">
      <w:pPr>
        <w:suppressAutoHyphens/>
        <w:ind w:left="720" w:firstLine="0"/>
        <w:jc w:val="center"/>
        <w:rPr>
          <w:rFonts w:eastAsia="Times New Roman" w:cs="Times New Roman"/>
          <w:i/>
          <w:sz w:val="24"/>
          <w:lang w:eastAsia="ar-SA"/>
        </w:rPr>
      </w:pPr>
    </w:p>
    <w:p w:rsidR="003B41B2" w:rsidRPr="003B41B2" w:rsidRDefault="003B41B2" w:rsidP="008D7C72">
      <w:pPr>
        <w:suppressAutoHyphens/>
        <w:ind w:left="720" w:firstLine="0"/>
        <w:jc w:val="center"/>
        <w:rPr>
          <w:rFonts w:eastAsia="Times New Roman" w:cs="Times New Roman"/>
          <w:b/>
          <w:i/>
          <w:sz w:val="24"/>
          <w:lang w:eastAsia="ar-SA"/>
        </w:rPr>
      </w:pPr>
      <w:r w:rsidRPr="003B41B2">
        <w:rPr>
          <w:rFonts w:eastAsia="Times New Roman" w:cs="Times New Roman"/>
          <w:b/>
          <w:i/>
          <w:sz w:val="24"/>
          <w:lang w:eastAsia="ar-SA"/>
        </w:rPr>
        <w:t xml:space="preserve">В назначении платежа обязательно указать: 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i/>
          <w:sz w:val="24"/>
          <w:u w:val="single"/>
          <w:lang w:eastAsia="ar-SA"/>
        </w:rPr>
      </w:pPr>
      <w:r w:rsidRPr="003B41B2">
        <w:rPr>
          <w:rFonts w:eastAsia="Times New Roman" w:cs="Times New Roman"/>
          <w:b/>
          <w:i/>
          <w:sz w:val="24"/>
          <w:lang w:eastAsia="ar-SA"/>
        </w:rPr>
        <w:t>«</w:t>
      </w:r>
      <w:r w:rsidRPr="003B41B2">
        <w:rPr>
          <w:rFonts w:eastAsia="Times New Roman" w:cs="Times New Roman"/>
          <w:b/>
          <w:bCs/>
          <w:i/>
          <w:sz w:val="24"/>
          <w:u w:val="single"/>
          <w:lang w:eastAsia="ar-SA"/>
        </w:rPr>
        <w:t xml:space="preserve">Участие Фамилия И.О. в </w:t>
      </w:r>
      <w:r w:rsidR="0004602A">
        <w:rPr>
          <w:rFonts w:eastAsia="Times New Roman" w:cs="Times New Roman"/>
          <w:b/>
          <w:bCs/>
          <w:i/>
          <w:sz w:val="24"/>
          <w:u w:val="single"/>
          <w:lang w:eastAsia="ar-SA"/>
        </w:rPr>
        <w:t>конференции</w:t>
      </w:r>
      <w:r w:rsidRPr="003B41B2">
        <w:rPr>
          <w:rFonts w:eastAsia="Times New Roman" w:cs="Times New Roman"/>
          <w:b/>
          <w:i/>
          <w:sz w:val="24"/>
          <w:u w:val="single"/>
          <w:lang w:eastAsia="ar-SA"/>
        </w:rPr>
        <w:t>»</w:t>
      </w:r>
    </w:p>
    <w:p w:rsidR="003B41B2" w:rsidRPr="003B41B2" w:rsidRDefault="003B41B2" w:rsidP="00B52B70">
      <w:pPr>
        <w:suppressAutoHyphens/>
        <w:ind w:firstLine="0"/>
        <w:jc w:val="center"/>
        <w:rPr>
          <w:rFonts w:eastAsia="Times New Roman" w:cs="Times New Roman"/>
          <w:b/>
          <w:i/>
          <w:sz w:val="24"/>
          <w:lang w:eastAsia="ar-SA"/>
        </w:rPr>
      </w:pPr>
      <w:r w:rsidRPr="003B41B2">
        <w:rPr>
          <w:rFonts w:eastAsia="Times New Roman" w:cs="Times New Roman"/>
          <w:b/>
          <w:i/>
          <w:sz w:val="24"/>
          <w:lang w:eastAsia="ar-SA"/>
        </w:rPr>
        <w:t>(в родительном падеже)</w:t>
      </w:r>
    </w:p>
    <w:p w:rsidR="00B52B70" w:rsidRDefault="00B52B70">
      <w:pPr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br w:type="page"/>
      </w:r>
    </w:p>
    <w:p w:rsidR="003B41B2" w:rsidRPr="00B52B70" w:rsidRDefault="003B41B2" w:rsidP="008D7C72">
      <w:pPr>
        <w:spacing w:after="160"/>
        <w:ind w:firstLine="0"/>
        <w:jc w:val="right"/>
        <w:rPr>
          <w:rFonts w:eastAsia="Times New Roman" w:cs="Times New Roman"/>
          <w:i/>
          <w:sz w:val="24"/>
          <w:szCs w:val="24"/>
          <w:lang w:eastAsia="ar-SA"/>
        </w:rPr>
      </w:pPr>
      <w:r w:rsidRPr="00B52B70">
        <w:rPr>
          <w:rFonts w:eastAsia="Times New Roman" w:cs="Times New Roman"/>
          <w:i/>
          <w:sz w:val="24"/>
          <w:szCs w:val="24"/>
          <w:lang w:eastAsia="ar-SA"/>
        </w:rPr>
        <w:lastRenderedPageBreak/>
        <w:t>Приложение 4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>Правила оформления и структура научной статьи</w:t>
      </w:r>
    </w:p>
    <w:p w:rsidR="003B41B2" w:rsidRPr="003B41B2" w:rsidRDefault="003B41B2" w:rsidP="008D7C72">
      <w:pPr>
        <w:numPr>
          <w:ilvl w:val="0"/>
          <w:numId w:val="3"/>
        </w:numPr>
        <w:tabs>
          <w:tab w:val="left" w:pos="284"/>
        </w:tabs>
        <w:suppressAutoHyphens/>
        <w:jc w:val="left"/>
        <w:rPr>
          <w:rFonts w:eastAsia="Times New Roman" w:cs="Times New Roman"/>
          <w:b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 xml:space="preserve">Объем: 3-6 страниц (Внимание! Статьи объемом менее 3-х страниц и более 6-ти страниц не принимаются). Все статьи проходят проверку на </w:t>
      </w:r>
      <w:proofErr w:type="spellStart"/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антиплагиат</w:t>
      </w:r>
      <w:proofErr w:type="spellEnd"/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!</w:t>
      </w:r>
    </w:p>
    <w:p w:rsidR="003B41B2" w:rsidRPr="003B41B2" w:rsidRDefault="003B41B2" w:rsidP="008D7C72">
      <w:pPr>
        <w:numPr>
          <w:ilvl w:val="0"/>
          <w:numId w:val="3"/>
        </w:numPr>
        <w:tabs>
          <w:tab w:val="left" w:pos="284"/>
        </w:tabs>
        <w:suppressAutoHyphens/>
        <w:jc w:val="left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 xml:space="preserve">Формат 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–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Microsoft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Word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, шрифт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Times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New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Roman</w:t>
      </w:r>
      <w:r w:rsidRPr="003B41B2">
        <w:rPr>
          <w:rFonts w:eastAsia="Times New Roman" w:cs="Times New Roman"/>
          <w:sz w:val="24"/>
          <w:szCs w:val="24"/>
          <w:lang w:eastAsia="ar-SA"/>
        </w:rPr>
        <w:t>, кегль 14, интервал «1», выравнивание по ширине, поля – 2</w:t>
      </w:r>
      <w:r w:rsidR="00FF2654">
        <w:rPr>
          <w:rFonts w:eastAsia="Times New Roman" w:cs="Times New Roman"/>
          <w:sz w:val="24"/>
          <w:szCs w:val="24"/>
          <w:lang w:eastAsia="ar-SA"/>
        </w:rPr>
        <w:t>,</w:t>
      </w:r>
      <w:r w:rsidRPr="003B41B2">
        <w:rPr>
          <w:rFonts w:eastAsia="Times New Roman" w:cs="Times New Roman"/>
          <w:sz w:val="24"/>
          <w:szCs w:val="24"/>
          <w:lang w:eastAsia="ar-SA"/>
        </w:rPr>
        <w:t>5 см со всех сторон, абзацный отступ 1 см, без переносов.</w:t>
      </w:r>
    </w:p>
    <w:p w:rsidR="003B41B2" w:rsidRPr="003B41B2" w:rsidRDefault="003B41B2" w:rsidP="008D7C72">
      <w:pPr>
        <w:tabs>
          <w:tab w:val="left" w:pos="284"/>
        </w:tabs>
        <w:suppressAutoHyphens/>
        <w:ind w:left="360" w:firstLine="0"/>
        <w:jc w:val="center"/>
        <w:rPr>
          <w:rFonts w:eastAsia="Times New Roman" w:cs="Times New Roman"/>
          <w:b/>
          <w:i/>
          <w:sz w:val="24"/>
          <w:szCs w:val="24"/>
          <w:lang w:eastAsia="ar-SA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78"/>
        <w:gridCol w:w="4553"/>
      </w:tblGrid>
      <w:tr w:rsidR="003B41B2" w:rsidRPr="003B41B2" w:rsidTr="00E4524A">
        <w:trPr>
          <w:trHeight w:val="3518"/>
        </w:trPr>
        <w:tc>
          <w:tcPr>
            <w:tcW w:w="4978" w:type="dxa"/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shd w:val="clear" w:color="auto" w:fill="FF0000"/>
                <w:lang w:eastAsia="ar-SA"/>
              </w:rPr>
            </w:pPr>
            <w:r w:rsidRPr="003B41B2">
              <w:rPr>
                <w:rFonts w:eastAsia="Times New Roman" w:cs="Times New Roman"/>
                <w:noProof/>
                <w:sz w:val="24"/>
                <w:szCs w:val="24"/>
                <w:shd w:val="clear" w:color="auto" w:fill="FF0000"/>
                <w:lang w:eastAsia="ru-RU"/>
              </w:rPr>
              <w:drawing>
                <wp:inline distT="0" distB="0" distL="0" distR="0" wp14:anchorId="3123CD58" wp14:editId="45896D87">
                  <wp:extent cx="1619250" cy="1943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56" t="19545" r="32005" b="26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1B2" w:rsidRPr="003B41B2" w:rsidRDefault="003B41B2" w:rsidP="008D7C72">
            <w:pPr>
              <w:suppressAutoHyphens/>
              <w:snapToGrid w:val="0"/>
              <w:ind w:firstLine="0"/>
              <w:rPr>
                <w:rFonts w:eastAsia="Times New Roman" w:cs="Times New Roman"/>
                <w:sz w:val="20"/>
                <w:szCs w:val="20"/>
                <w:shd w:val="clear" w:color="auto" w:fill="FF0000"/>
                <w:lang w:eastAsia="ar-SA"/>
              </w:rPr>
            </w:pPr>
          </w:p>
        </w:tc>
        <w:tc>
          <w:tcPr>
            <w:tcW w:w="4553" w:type="dxa"/>
            <w:shd w:val="clear" w:color="auto" w:fill="auto"/>
          </w:tcPr>
          <w:p w:rsidR="003B41B2" w:rsidRPr="003B41B2" w:rsidRDefault="00E4524A" w:rsidP="00E4524A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4524A">
              <w:rPr>
                <w:rFonts w:eastAsia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114700" wp14:editId="596C9B08">
                  <wp:extent cx="1731901" cy="194310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664" cy="1965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1B2" w:rsidRPr="003B41B2" w:rsidRDefault="003B41B2" w:rsidP="008D7C72">
      <w:pPr>
        <w:tabs>
          <w:tab w:val="left" w:pos="284"/>
        </w:tabs>
        <w:suppressAutoHyphens/>
        <w:ind w:left="360" w:firstLine="0"/>
        <w:jc w:val="center"/>
        <w:rPr>
          <w:rFonts w:eastAsia="Times New Roman" w:cs="Times New Roman"/>
          <w:b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Научная статья должна содержать следующие разделы: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1.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УДК (выравнивание по левому краю). 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2.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ГРНТИ (выравнивание по левому краю; можно узнать на сайте: </w:t>
      </w:r>
      <w:hyperlink r:id="rId8" w:history="1">
        <w:r w:rsidRPr="003B41B2">
          <w:rPr>
            <w:rFonts w:eastAsia="Times New Roman" w:cs="Times New Roman"/>
            <w:color w:val="0000FF"/>
            <w:sz w:val="24"/>
            <w:szCs w:val="24"/>
            <w:u w:val="single"/>
            <w:lang w:eastAsia="ar-SA"/>
          </w:rPr>
          <w:t>http://www.grnti.ru/</w:t>
        </w:r>
      </w:hyperlink>
      <w:r w:rsidRPr="003B41B2">
        <w:rPr>
          <w:rFonts w:eastAsia="Times New Roman" w:cs="Times New Roman"/>
          <w:sz w:val="24"/>
          <w:szCs w:val="24"/>
          <w:lang w:eastAsia="ar-SA"/>
        </w:rPr>
        <w:t>).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3.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Название (на русском и английском языках; выравнивание по центру; печатается полужирным начертанием заглавными буквами).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4.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Фамилия, имя, отчество (полностью) автора, авторов.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5.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Организация, город, страна участника/участников (при необходимости указать несколько организаций; выравнивание по центру; печатается курсивом).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6.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Научный руководитель: И.О. Фамилия, ученая степень, ученое звание или должность.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7.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Ключевые слова (на русском и английском языках; выравнивание по ширине).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8.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Аннотация (до 100 слов; только на русском языке; выравнивание по ширине).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9.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Текст статьи (выравнивание по ширине; печатается через 1 интервал).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10.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Список литературы (выравнивание по ширине). Внимание! </w:t>
      </w: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Цитируемые источники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приводятся в конце статьи после заголовка «</w:t>
      </w: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Литература»,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в порядке 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>упоминания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(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>НЕ ПО АЛФАВИТУ</w:t>
      </w:r>
      <w:r w:rsidRPr="003B41B2">
        <w:rPr>
          <w:rFonts w:eastAsia="Times New Roman" w:cs="Times New Roman"/>
          <w:sz w:val="24"/>
          <w:szCs w:val="24"/>
          <w:lang w:eastAsia="ar-SA"/>
        </w:rPr>
        <w:t>) в соответствии с ГОСТ Р 7.0.100-2018. Примеры библиографического описания указаны по ссылке</w:t>
      </w:r>
      <w:r w:rsidRPr="003B41B2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https://libserv.tspu.edu.ru/lib-forreaders/manual-for-studentworks.html</w:t>
      </w:r>
    </w:p>
    <w:p w:rsidR="003B41B2" w:rsidRPr="003B41B2" w:rsidRDefault="003B41B2" w:rsidP="008D7C72">
      <w:pPr>
        <w:suppressAutoHyphens/>
        <w:ind w:firstLine="360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>Для размещения статьи в базу данных РИНЦ необходимо вместе с электронной версией статьи предоставить подписанный лицензионный договор о передаче неисключительных прав на использование произведения (</w:t>
      </w:r>
      <w:r w:rsidRPr="003B41B2">
        <w:rPr>
          <w:rFonts w:eastAsia="Times New Roman" w:cs="Times New Roman"/>
          <w:b/>
          <w:bCs/>
          <w:i/>
          <w:iCs/>
          <w:sz w:val="24"/>
          <w:szCs w:val="24"/>
          <w:lang w:eastAsia="ar-SA"/>
        </w:rPr>
        <w:t>Приложение 1</w:t>
      </w:r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 xml:space="preserve">), а также анкету автора произведения </w:t>
      </w:r>
      <w:r w:rsidRPr="003B41B2">
        <w:rPr>
          <w:rFonts w:eastAsia="Times New Roman" w:cs="Times New Roman"/>
          <w:sz w:val="24"/>
          <w:szCs w:val="24"/>
          <w:lang w:eastAsia="ar-SA"/>
        </w:rPr>
        <w:t>(см. Приложение 2)</w:t>
      </w:r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 xml:space="preserve">, передаваемого для размещения в НЭБ </w:t>
      </w:r>
      <w:proofErr w:type="spellStart"/>
      <w:r w:rsidRPr="003B41B2">
        <w:rPr>
          <w:rFonts w:eastAsia="Times New Roman" w:cs="Times New Roman"/>
          <w:b/>
          <w:bCs/>
          <w:sz w:val="24"/>
          <w:szCs w:val="24"/>
          <w:lang w:val="en-US" w:eastAsia="ar-SA"/>
        </w:rPr>
        <w:t>elibrary</w:t>
      </w:r>
      <w:proofErr w:type="spellEnd"/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>.</w:t>
      </w:r>
      <w:proofErr w:type="spellStart"/>
      <w:r w:rsidRPr="003B41B2">
        <w:rPr>
          <w:rFonts w:eastAsia="Times New Roman" w:cs="Times New Roman"/>
          <w:b/>
          <w:bCs/>
          <w:sz w:val="24"/>
          <w:szCs w:val="24"/>
          <w:lang w:val="en-US" w:eastAsia="ar-SA"/>
        </w:rPr>
        <w:t>ru</w:t>
      </w:r>
      <w:proofErr w:type="spellEnd"/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 xml:space="preserve">. </w:t>
      </w:r>
    </w:p>
    <w:p w:rsidR="003B41B2" w:rsidRPr="003B41B2" w:rsidRDefault="003B41B2" w:rsidP="008D7C72">
      <w:pPr>
        <w:tabs>
          <w:tab w:val="left" w:pos="284"/>
        </w:tabs>
        <w:suppressAutoHyphens/>
        <w:ind w:left="360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3B41B2" w:rsidRPr="003B41B2" w:rsidRDefault="003B41B2" w:rsidP="008D7C72">
      <w:pPr>
        <w:spacing w:after="160"/>
        <w:ind w:firstLine="0"/>
        <w:jc w:val="left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br w:type="page"/>
      </w:r>
    </w:p>
    <w:p w:rsidR="003B41B2" w:rsidRPr="003B41B2" w:rsidRDefault="003B41B2" w:rsidP="00E4524A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lastRenderedPageBreak/>
        <w:t xml:space="preserve">Пример оформления статьи </w:t>
      </w:r>
    </w:p>
    <w:p w:rsidR="003B41B2" w:rsidRPr="003B41B2" w:rsidRDefault="003B41B2" w:rsidP="008D7C72">
      <w:pPr>
        <w:keepNext/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УДК 373.24</w:t>
      </w:r>
    </w:p>
    <w:p w:rsidR="003B41B2" w:rsidRPr="003B41B2" w:rsidRDefault="003B41B2" w:rsidP="008D7C72">
      <w:pPr>
        <w:keepNext/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ГРНТИ 14.07.05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bCs/>
          <w:iCs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bCs/>
          <w:iCs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bCs/>
          <w:iCs/>
          <w:sz w:val="24"/>
          <w:szCs w:val="24"/>
          <w:lang w:eastAsia="ar-SA"/>
        </w:rPr>
        <w:t>СИСТЕМА ОРГАНИЗАЦИИ ВОСПИТАТЕЛЬНОЙ РАБОТЫ В СРЕДНЕЙ ОБЩЕОБРАЗОВАТЕЛЬНОЙ ШКОЛЕ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val="en-US" w:eastAsia="ar-SA"/>
        </w:rPr>
      </w:pP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THE SYSTEM OF ORGANIZATION OF EDUCATIONAL WORK IN A SECONDARY COMPREHENSIVE SCHOOL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val="en-US" w:eastAsia="ar-SA"/>
        </w:rPr>
      </w:pP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Cs/>
          <w:iCs/>
          <w:sz w:val="24"/>
          <w:szCs w:val="24"/>
          <w:vertAlign w:val="superscript"/>
          <w:lang w:eastAsia="ar-SA"/>
        </w:rPr>
      </w:pPr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А. П. Иванова</w:t>
      </w:r>
      <w:r w:rsidRPr="003B41B2">
        <w:rPr>
          <w:rFonts w:eastAsia="Times New Roman" w:cs="Times New Roman"/>
          <w:bCs/>
          <w:iCs/>
          <w:sz w:val="24"/>
          <w:szCs w:val="24"/>
          <w:vertAlign w:val="superscript"/>
          <w:lang w:eastAsia="ar-SA"/>
        </w:rPr>
        <w:t>1</w:t>
      </w:r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, А. И.  Бергер</w:t>
      </w:r>
      <w:r w:rsidRPr="003B41B2">
        <w:rPr>
          <w:rFonts w:eastAsia="Times New Roman" w:cs="Times New Roman"/>
          <w:bCs/>
          <w:iCs/>
          <w:sz w:val="24"/>
          <w:szCs w:val="24"/>
          <w:vertAlign w:val="superscript"/>
          <w:lang w:eastAsia="ar-SA"/>
        </w:rPr>
        <w:t>2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Cs/>
          <w:iCs/>
          <w:sz w:val="24"/>
          <w:szCs w:val="24"/>
          <w:vertAlign w:val="superscript"/>
          <w:lang w:eastAsia="ar-SA"/>
        </w:rPr>
      </w:pP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Cs w:val="24"/>
          <w:vertAlign w:val="superscript"/>
          <w:lang w:eastAsia="ar-SA"/>
        </w:rPr>
        <w:t>1</w:t>
      </w:r>
      <w:r w:rsidRPr="003B41B2">
        <w:rPr>
          <w:rFonts w:eastAsia="Times New Roman" w:cs="Times New Roman"/>
          <w:i/>
          <w:sz w:val="24"/>
          <w:szCs w:val="24"/>
          <w:lang w:eastAsia="ar-SA"/>
        </w:rPr>
        <w:t>ФГБОУ ВО «Томский государственный педагогический университет», г. Томск, Россия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vertAlign w:val="superscript"/>
          <w:lang w:eastAsia="ar-SA"/>
        </w:rPr>
        <w:t xml:space="preserve">2 </w:t>
      </w:r>
      <w:r w:rsidRPr="003B41B2">
        <w:rPr>
          <w:rFonts w:eastAsia="Times New Roman" w:cs="Times New Roman"/>
          <w:i/>
          <w:sz w:val="24"/>
          <w:szCs w:val="24"/>
          <w:lang w:eastAsia="ar-SA"/>
        </w:rPr>
        <w:t>МАОУ «Средняя образовательная школа № 217», г. Новосибирск, Россия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Cs/>
          <w:iCs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0"/>
        <w:jc w:val="right"/>
        <w:rPr>
          <w:rFonts w:eastAsia="Times New Roman" w:cs="Times New Roman"/>
          <w:bCs/>
          <w:iCs/>
          <w:sz w:val="24"/>
          <w:szCs w:val="24"/>
          <w:lang w:eastAsia="ar-SA"/>
        </w:rPr>
      </w:pPr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 xml:space="preserve">Научный руководитель: канд. </w:t>
      </w:r>
      <w:proofErr w:type="spellStart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пед</w:t>
      </w:r>
      <w:proofErr w:type="spellEnd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 xml:space="preserve">. наук. доц. кафедры </w:t>
      </w:r>
      <w:proofErr w:type="spellStart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ТиМП</w:t>
      </w:r>
      <w:proofErr w:type="spellEnd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 xml:space="preserve"> А. Н. Ширяева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Cs/>
          <w:iCs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lang w:eastAsia="ar-SA"/>
        </w:rPr>
        <w:t>___________________________________________________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lang w:eastAsia="ar-SA"/>
        </w:rPr>
        <w:t>Ключевые слова</w:t>
      </w:r>
      <w:r w:rsidRPr="003B41B2">
        <w:rPr>
          <w:rFonts w:eastAsia="Times New Roman" w:cs="Times New Roman"/>
          <w:sz w:val="24"/>
          <w:szCs w:val="24"/>
          <w:lang w:eastAsia="ar-SA"/>
        </w:rPr>
        <w:t>: воспитательная работа, школьники, средняя общеобразовательная школа, система воспитательной работы, учитель, классный руководитель.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val="en-US" w:eastAsia="ar-SA"/>
        </w:rPr>
      </w:pPr>
      <w:r w:rsidRPr="003B41B2">
        <w:rPr>
          <w:rFonts w:eastAsia="Times New Roman" w:cs="Times New Roman"/>
          <w:i/>
          <w:sz w:val="24"/>
          <w:szCs w:val="24"/>
          <w:lang w:val="en-US" w:eastAsia="ar-SA"/>
        </w:rPr>
        <w:t>Key words: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 xml:space="preserve"> educational work, school students, comprehensive school, system of educational work, teacher, class teacher.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lang w:eastAsia="ar-SA"/>
        </w:rPr>
        <w:t>Аннотация</w:t>
      </w:r>
      <w:r w:rsidRPr="003B41B2">
        <w:rPr>
          <w:rFonts w:eastAsia="Times New Roman" w:cs="Times New Roman"/>
          <w:sz w:val="24"/>
          <w:szCs w:val="24"/>
          <w:lang w:eastAsia="ar-SA"/>
        </w:rPr>
        <w:t>. Сегодня образовательные учреждения несут ответственность за формирование культурного и нравственного облика подрастающего поколения. В связи с этим к воспитательной системе общеобразовательных учреждений предъявляются высокие требования, поэтому актуальность исследования не вызывает сомнений. В исследовании обобщены основные подходы к организации воспитательных систем советской и российской школы, представлены итоги сравнения, критерии и показатели эффективности воспитательной работы в современной школе. На основе разработанных критериев и показателей проанализирован опыт организации воспитательной работы в МАОУ СОШ № 124 г. Томска. В статье также раскрыто значение личности педагога в организации эффективной системы воспитания школьников.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567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Текст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текс текст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[1, с. 2].</w:t>
      </w:r>
    </w:p>
    <w:p w:rsidR="003B41B2" w:rsidRPr="003B41B2" w:rsidRDefault="003B41B2" w:rsidP="008D7C72">
      <w:pPr>
        <w:suppressAutoHyphens/>
        <w:ind w:firstLine="567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Текст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[1, с. 38–45; 2, с. 20].</w:t>
      </w:r>
    </w:p>
    <w:p w:rsidR="003B41B2" w:rsidRPr="003B41B2" w:rsidRDefault="003B41B2" w:rsidP="008D7C72">
      <w:pPr>
        <w:suppressAutoHyphens/>
        <w:ind w:left="360" w:firstLine="0"/>
        <w:rPr>
          <w:rFonts w:eastAsia="Times New Roman" w:cs="Times New Roman"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left="360" w:firstLine="0"/>
        <w:jc w:val="center"/>
        <w:rPr>
          <w:rFonts w:eastAsia="Times New Roman" w:cs="Times New Roman"/>
          <w:b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Литература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1. Бовина, И. Б. Социальная психология здоровья и болезни / И. Б. Бовина. – </w:t>
      </w:r>
      <w:proofErr w:type="gramStart"/>
      <w:r w:rsidRPr="003B41B2">
        <w:rPr>
          <w:rFonts w:eastAsia="Times New Roman" w:cs="Times New Roman"/>
          <w:sz w:val="24"/>
          <w:szCs w:val="24"/>
          <w:lang w:eastAsia="ar-SA"/>
        </w:rPr>
        <w:t>Москва :</w:t>
      </w:r>
      <w:proofErr w:type="gram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Академия, 2008. – 263 с.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2. Цветкова, И. В. Проблема психологического изучения внутренней картины здоровья / И. В. Цветкова // Психологические исследования. – 2012. – № 21. – С. 18–22.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3. Алмазов, С. Н. Личность и психологическое время студенчества / С. Н. Алмазов, Т. М. Никитина. – Санкт-</w:t>
      </w:r>
      <w:proofErr w:type="gramStart"/>
      <w:r w:rsidRPr="003B41B2">
        <w:rPr>
          <w:rFonts w:eastAsia="Times New Roman" w:cs="Times New Roman"/>
          <w:sz w:val="24"/>
          <w:szCs w:val="24"/>
          <w:lang w:eastAsia="ar-SA"/>
        </w:rPr>
        <w:t>Петербург :</w:t>
      </w:r>
      <w:proofErr w:type="gram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Радуга, 2018. – 159 с.</w:t>
      </w:r>
    </w:p>
    <w:p w:rsidR="003B41B2" w:rsidRPr="003B41B2" w:rsidRDefault="003B41B2" w:rsidP="008D7C72">
      <w:pPr>
        <w:tabs>
          <w:tab w:val="left" w:pos="284"/>
        </w:tabs>
        <w:suppressAutoHyphens/>
        <w:ind w:left="360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3B41B2" w:rsidRPr="003B41B2" w:rsidRDefault="003B41B2" w:rsidP="008D7C72">
      <w:pPr>
        <w:pageBreakBefore/>
        <w:tabs>
          <w:tab w:val="left" w:pos="284"/>
        </w:tabs>
        <w:suppressAutoHyphens/>
        <w:ind w:left="357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lastRenderedPageBreak/>
        <w:t>Пример оформления таблицы</w:t>
      </w:r>
    </w:p>
    <w:p w:rsidR="003B41B2" w:rsidRPr="003B41B2" w:rsidRDefault="003B41B2" w:rsidP="008D7C72">
      <w:pPr>
        <w:suppressAutoHyphens/>
        <w:ind w:left="360" w:firstLine="0"/>
        <w:jc w:val="right"/>
        <w:rPr>
          <w:rFonts w:eastAsia="Times New Roman" w:cs="Times New Roman"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lang w:eastAsia="ar-SA"/>
        </w:rPr>
        <w:t>Таблица 1</w:t>
      </w:r>
    </w:p>
    <w:p w:rsidR="003B41B2" w:rsidRPr="003B41B2" w:rsidRDefault="003B41B2" w:rsidP="008D7C72">
      <w:pPr>
        <w:suppressAutoHyphens/>
        <w:ind w:left="360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>Динамика показателей предметной подготовленности учащихся средней школы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3"/>
        <w:gridCol w:w="3145"/>
        <w:gridCol w:w="1925"/>
        <w:gridCol w:w="1925"/>
        <w:gridCol w:w="2108"/>
      </w:tblGrid>
      <w:tr w:rsidR="003B41B2" w:rsidRPr="003B41B2" w:rsidTr="00E4524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Учебная дисциплина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 начале четверти, в баллах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 конце четверти,</w:t>
            </w:r>
          </w:p>
          <w:p w:rsidR="003B41B2" w:rsidRPr="003B41B2" w:rsidRDefault="003B41B2" w:rsidP="008D7C7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 баллах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3B41B2" w:rsidRPr="003B41B2" w:rsidTr="00E4524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3B41B2" w:rsidRPr="003B41B2" w:rsidTr="00E4524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3B41B2" w:rsidRPr="003B41B2" w:rsidTr="00E4524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0"/>
          <w:szCs w:val="20"/>
          <w:lang w:eastAsia="ar-SA"/>
        </w:rPr>
      </w:pPr>
    </w:p>
    <w:p w:rsidR="003B41B2" w:rsidRPr="003B41B2" w:rsidRDefault="003B41B2" w:rsidP="008D7C72">
      <w:pPr>
        <w:suppressAutoHyphens/>
        <w:ind w:firstLine="708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Рисунки, таблицы, диаграммы и иные объекты предоставляются как в тексте статьи, так и 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отдельными файлами в форматах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doc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proofErr w:type="spellStart"/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docx</w:t>
      </w:r>
      <w:proofErr w:type="spellEnd"/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proofErr w:type="spellStart"/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png</w:t>
      </w:r>
      <w:proofErr w:type="spellEnd"/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jpeg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tiff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ex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>с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el</w:t>
      </w:r>
      <w:r w:rsidRPr="003B41B2">
        <w:rPr>
          <w:rFonts w:eastAsia="Times New Roman" w:cs="Times New Roman"/>
          <w:sz w:val="24"/>
          <w:szCs w:val="24"/>
          <w:lang w:eastAsia="ar-SA"/>
        </w:rPr>
        <w:t>.</w:t>
      </w:r>
    </w:p>
    <w:p w:rsidR="003B41B2" w:rsidRPr="003B41B2" w:rsidRDefault="003B41B2" w:rsidP="008D7C72">
      <w:pPr>
        <w:suppressAutoHyphens/>
        <w:ind w:firstLine="0"/>
        <w:jc w:val="right"/>
        <w:rPr>
          <w:rFonts w:eastAsia="Times New Roman" w:cs="Times New Roman"/>
          <w:b/>
          <w:i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0"/>
        <w:jc w:val="right"/>
        <w:rPr>
          <w:rFonts w:eastAsia="Times New Roman" w:cs="Times New Roman"/>
          <w:b/>
          <w:i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left="119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>Примеры библиографического описания по ГОСТу Р 7.0.100–2018</w:t>
      </w: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Описание книги 1, 2, 3 авторов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color w:val="212121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Филиппова, </w:t>
      </w:r>
      <w:r w:rsidRPr="003B41B2">
        <w:rPr>
          <w:rFonts w:cs="Times New Roman"/>
          <w:spacing w:val="-3"/>
          <w:sz w:val="24"/>
          <w:szCs w:val="24"/>
          <w:lang w:eastAsia="ru-RU"/>
        </w:rPr>
        <w:t xml:space="preserve">А. </w:t>
      </w:r>
      <w:r w:rsidRPr="003B41B2">
        <w:rPr>
          <w:rFonts w:cs="Times New Roman"/>
          <w:sz w:val="24"/>
          <w:szCs w:val="24"/>
          <w:lang w:eastAsia="ru-RU"/>
        </w:rPr>
        <w:t xml:space="preserve">Г. Российская социология детства: вчера, сегодня,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завтра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монография / </w:t>
      </w:r>
      <w:r w:rsidRPr="003B41B2">
        <w:rPr>
          <w:rFonts w:cs="Times New Roman"/>
          <w:spacing w:val="-3"/>
          <w:sz w:val="24"/>
          <w:szCs w:val="24"/>
          <w:lang w:eastAsia="ru-RU"/>
        </w:rPr>
        <w:t xml:space="preserve">А. </w:t>
      </w:r>
      <w:r w:rsidRPr="003B41B2">
        <w:rPr>
          <w:rFonts w:cs="Times New Roman"/>
          <w:sz w:val="24"/>
          <w:szCs w:val="24"/>
          <w:lang w:eastAsia="ru-RU"/>
        </w:rPr>
        <w:t>Г. Филиппова. – Санкт-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Петербург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Астерион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2016. – 195 с. – </w:t>
      </w:r>
      <w:r w:rsidRPr="003B41B2">
        <w:rPr>
          <w:rFonts w:cs="Times New Roman"/>
          <w:color w:val="212121"/>
          <w:sz w:val="24"/>
          <w:szCs w:val="24"/>
          <w:lang w:eastAsia="ru-RU"/>
        </w:rPr>
        <w:t>ISBN</w:t>
      </w:r>
      <w:r w:rsidRPr="003B41B2">
        <w:rPr>
          <w:rFonts w:cs="Times New Roman"/>
          <w:color w:val="212121"/>
          <w:spacing w:val="-8"/>
          <w:sz w:val="24"/>
          <w:szCs w:val="24"/>
          <w:lang w:eastAsia="ru-RU"/>
        </w:rPr>
        <w:t xml:space="preserve"> </w:t>
      </w:r>
      <w:r w:rsidRPr="003B41B2">
        <w:rPr>
          <w:rFonts w:cs="Times New Roman"/>
          <w:color w:val="212121"/>
          <w:sz w:val="24"/>
          <w:szCs w:val="24"/>
          <w:lang w:eastAsia="ru-RU"/>
        </w:rPr>
        <w:t>978-5-00045-405-3.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Конотопов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М. В. История экономики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России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учебник / М.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Конотопов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</w:t>
      </w:r>
      <w:r w:rsidRPr="003B41B2">
        <w:rPr>
          <w:rFonts w:cs="Times New Roman"/>
          <w:spacing w:val="-4"/>
          <w:sz w:val="24"/>
          <w:szCs w:val="24"/>
          <w:lang w:eastAsia="ru-RU"/>
        </w:rPr>
        <w:t xml:space="preserve">С. </w:t>
      </w:r>
      <w:r w:rsidRPr="003B41B2">
        <w:rPr>
          <w:rFonts w:cs="Times New Roman"/>
          <w:spacing w:val="-3"/>
          <w:sz w:val="24"/>
          <w:szCs w:val="24"/>
          <w:lang w:eastAsia="ru-RU"/>
        </w:rPr>
        <w:t xml:space="preserve">И.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Сметанин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– 6-е изд., стер. –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Москва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КноРус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2007. – 350 с. – ISBN</w:t>
      </w:r>
      <w:r w:rsidRPr="003B41B2">
        <w:rPr>
          <w:rFonts w:cs="Times New Roman"/>
          <w:spacing w:val="-29"/>
          <w:sz w:val="24"/>
          <w:szCs w:val="24"/>
          <w:lang w:eastAsia="ru-RU"/>
        </w:rPr>
        <w:t xml:space="preserve"> </w:t>
      </w:r>
      <w:r w:rsidRPr="003B41B2">
        <w:rPr>
          <w:rFonts w:cs="Times New Roman"/>
          <w:sz w:val="24"/>
          <w:szCs w:val="24"/>
          <w:lang w:eastAsia="ru-RU"/>
        </w:rPr>
        <w:t>978-5-406-01324-3.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color w:val="212121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Парахина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В. Н. Муниципальное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управление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учебное пособие / В. Н.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Парахина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Е.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Галеев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Л. Н.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Ганшина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– 2-е изд., стер. –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Москва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КноРус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2008. – 489 с. – </w:t>
      </w:r>
      <w:r w:rsidRPr="003B41B2">
        <w:rPr>
          <w:rFonts w:cs="Times New Roman"/>
          <w:color w:val="212121"/>
          <w:sz w:val="24"/>
          <w:szCs w:val="24"/>
          <w:lang w:eastAsia="ru-RU"/>
        </w:rPr>
        <w:t>ISBN 978-5- 406-04048-5.</w:t>
      </w:r>
    </w:p>
    <w:p w:rsidR="003B41B2" w:rsidRPr="003B41B2" w:rsidRDefault="003B41B2" w:rsidP="008D7C72">
      <w:pPr>
        <w:ind w:right="513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Описание книги 4-х и более авторов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Организация деятельности правоохранительных органов по противодействию экстремизму и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терроризму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монография / Е. Н.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Быстряков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Е.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Ионова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Н. Л. Потапова, А. Б. Смушкин. – Санкт-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Петербург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Лань, 2019. – 173 с. – (Учебники для вузов. Специальная литература). – ISBN 978-5-8114-3329-2.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gramStart"/>
      <w:r w:rsidRPr="003B41B2">
        <w:rPr>
          <w:rFonts w:cs="Times New Roman"/>
          <w:sz w:val="24"/>
          <w:szCs w:val="24"/>
          <w:lang w:eastAsia="ru-RU"/>
        </w:rPr>
        <w:t>Психодиагностика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учебное пособие / И. И. Юматова, Е. Г.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Шевырева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М. А.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Вышквыркина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[и др.] ; под ред. А. К. Белоусовой, И. И.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Юматовой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Ростов-на-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Дону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Феникс, 2017. – 255 с. – (Высшее образование). – ISBN 978-5-222-26151-4.</w:t>
      </w: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Многотомные издания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Жукова, Н. С. Инженерные системы и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сооружения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учебное пособие :  в 3 ч. Ч. 1. Отопление и вентиляция / Н. С. Жукова, В. Н. Азаров ; Волгоградский государственный технический университет. –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Волгоград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ВолгГТУ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2017. – 89, [3]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с.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ил. – ISBN 978-5- 9948-2526-6.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gramStart"/>
      <w:r w:rsidRPr="003B41B2">
        <w:rPr>
          <w:rFonts w:cs="Times New Roman"/>
          <w:sz w:val="24"/>
          <w:szCs w:val="24"/>
          <w:lang w:eastAsia="ru-RU"/>
        </w:rPr>
        <w:t>Криминология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учебник : в 2 т. Т. 2. Особенная часть / Ю. С.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Жариков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В. П.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Ревин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В. Д. Малков, В.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Ревина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– 2-е изд. –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Москва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Юрайт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2019. – 284 с. – (Университеты России). – ISBN 978-5-534-00178-5.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Медведев, Д. А. Россия: становление правового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государства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выступления, статьи, документы : в 3 т. / Д. А. Медведев. –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Москва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Юридическая литература, 2010. – Т. 1. – 647 с. – ISBN 978-5-7260-1104-2.</w:t>
      </w:r>
    </w:p>
    <w:p w:rsidR="003B41B2" w:rsidRPr="003B41B2" w:rsidRDefault="003B41B2" w:rsidP="008D7C72">
      <w:pPr>
        <w:ind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Описание сборника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Вопросы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лингвистики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сборник статей / ред. О. А. Осипова ; Томский государственный педагогический институт. –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Томск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ТГУ, 1975.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4. – 110 с.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Современные аспекты адаптивной физической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культуры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материалы I Всероссийской научно-практической конференции. Томск, 26–27 окт. 2007 г. / отв. ред. С. Б.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Нарзуллаев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Томск, 2007. – 237 с. – ISBN 5-85117-204-5.</w:t>
      </w:r>
    </w:p>
    <w:p w:rsidR="003B41B2" w:rsidRPr="003B41B2" w:rsidRDefault="003B41B2" w:rsidP="008D7C72">
      <w:pPr>
        <w:ind w:right="280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Рецензия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Александров, К. Из истории белого движения / К. Александров // Мир библиографии. – 1998. – № 2. – С. 94–95.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Рец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на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кн.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Библиографический справочник высших чинов Добровольческой армии и Вооруженных сил Юга России : (материалы к истории белого движения) / Н. Н.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Рутыч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–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Москва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Regnum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: Рос. Архив, 1997. – 295 с.</w:t>
      </w: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outlineLvl w:val="0"/>
        <w:rPr>
          <w:rFonts w:eastAsia="Times New Roman" w:cs="Times New Roman"/>
          <w:sz w:val="24"/>
          <w:szCs w:val="24"/>
          <w:lang w:val="x-none" w:eastAsia="ar-SA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Законодательные материалы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Российская Федерация. Законы. Об общих принципах организации местного самоуправления в Российской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Федерации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Федеральный закон № 131-ФЗ : [принят Государственной думой 16 сентября 2003 года : одобрен Советом Федерации 24 сентября 2003 года]. –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Москва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Проспект ; Санкт-Петербург : Кодекс, 2017. – 158 с. – ISBN 978-5- 392-26365-3.</w:t>
      </w:r>
    </w:p>
    <w:p w:rsidR="003B41B2" w:rsidRPr="003B41B2" w:rsidRDefault="003B41B2" w:rsidP="008D7C72">
      <w:pPr>
        <w:ind w:right="246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ind w:right="246" w:firstLine="0"/>
        <w:jc w:val="center"/>
        <w:rPr>
          <w:rFonts w:cs="Times New Roman"/>
          <w:b/>
          <w:bCs/>
          <w:sz w:val="24"/>
          <w:szCs w:val="24"/>
          <w:lang w:val="en-US" w:eastAsia="ru-RU"/>
        </w:rPr>
      </w:pPr>
      <w:r w:rsidRPr="003B41B2">
        <w:rPr>
          <w:rFonts w:cs="Times New Roman"/>
          <w:b/>
          <w:bCs/>
          <w:sz w:val="24"/>
          <w:szCs w:val="24"/>
          <w:lang w:eastAsia="ru-RU"/>
        </w:rPr>
        <w:t>Описание</w:t>
      </w:r>
      <w:r w:rsidRPr="003B41B2">
        <w:rPr>
          <w:rFonts w:cs="Times New Roman"/>
          <w:b/>
          <w:bCs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b/>
          <w:bCs/>
          <w:sz w:val="24"/>
          <w:szCs w:val="24"/>
          <w:lang w:eastAsia="ru-RU"/>
        </w:rPr>
        <w:t>литературы</w:t>
      </w:r>
      <w:r w:rsidRPr="003B41B2">
        <w:rPr>
          <w:rFonts w:cs="Times New Roman"/>
          <w:b/>
          <w:bCs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b/>
          <w:bCs/>
          <w:sz w:val="24"/>
          <w:szCs w:val="24"/>
          <w:lang w:eastAsia="ru-RU"/>
        </w:rPr>
        <w:t>на</w:t>
      </w:r>
      <w:r w:rsidRPr="003B41B2">
        <w:rPr>
          <w:rFonts w:cs="Times New Roman"/>
          <w:b/>
          <w:bCs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b/>
          <w:bCs/>
          <w:sz w:val="24"/>
          <w:szCs w:val="24"/>
          <w:lang w:eastAsia="ru-RU"/>
        </w:rPr>
        <w:t>иностранных</w:t>
      </w:r>
      <w:r w:rsidRPr="003B41B2">
        <w:rPr>
          <w:rFonts w:cs="Times New Roman"/>
          <w:b/>
          <w:bCs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b/>
          <w:bCs/>
          <w:sz w:val="24"/>
          <w:szCs w:val="24"/>
          <w:lang w:eastAsia="ru-RU"/>
        </w:rPr>
        <w:t>языках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val="en-US" w:eastAsia="ru-RU"/>
        </w:rPr>
      </w:pPr>
      <w:r w:rsidRPr="003B41B2">
        <w:rPr>
          <w:rFonts w:cs="Times New Roman"/>
          <w:sz w:val="24"/>
          <w:szCs w:val="24"/>
          <w:lang w:val="en-US" w:eastAsia="ru-RU"/>
        </w:rPr>
        <w:t xml:space="preserve">Wiseman, T. The Money Motive / T. Wiseman. – </w:t>
      </w:r>
      <w:proofErr w:type="gramStart"/>
      <w:r w:rsidRPr="003B41B2">
        <w:rPr>
          <w:rFonts w:cs="Times New Roman"/>
          <w:sz w:val="24"/>
          <w:szCs w:val="24"/>
          <w:lang w:val="en-US" w:eastAsia="ru-RU"/>
        </w:rPr>
        <w:t>London :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Hodder &amp; Stoughton, 1974. – 285 p.</w:t>
      </w:r>
    </w:p>
    <w:p w:rsidR="003B41B2" w:rsidRPr="003B41B2" w:rsidRDefault="003B41B2" w:rsidP="008D7C72">
      <w:pPr>
        <w:tabs>
          <w:tab w:val="left" w:pos="9356"/>
          <w:tab w:val="left" w:pos="9923"/>
        </w:tabs>
        <w:spacing w:after="60"/>
        <w:ind w:firstLine="0"/>
        <w:rPr>
          <w:rFonts w:cs="Times New Roman"/>
          <w:sz w:val="24"/>
          <w:szCs w:val="24"/>
          <w:lang w:val="en-US" w:eastAsia="ru-RU"/>
        </w:rPr>
      </w:pPr>
      <w:r w:rsidRPr="003B41B2">
        <w:rPr>
          <w:rFonts w:cs="Times New Roman"/>
          <w:sz w:val="24"/>
          <w:szCs w:val="24"/>
          <w:lang w:val="en-US" w:eastAsia="ru-RU"/>
        </w:rPr>
        <w:t xml:space="preserve">Graham, R. J. Creating an environment for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succesful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 xml:space="preserve"> project / R. J. Graham, R. L.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Englund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 xml:space="preserve">. – San </w:t>
      </w:r>
      <w:proofErr w:type="gramStart"/>
      <w:r w:rsidRPr="003B41B2">
        <w:rPr>
          <w:rFonts w:cs="Times New Roman"/>
          <w:sz w:val="24"/>
          <w:szCs w:val="24"/>
          <w:lang w:val="en-US" w:eastAsia="ru-RU"/>
        </w:rPr>
        <w:t>Francisco :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Jossey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>-Bass, 1997. – 253 p.</w:t>
      </w:r>
    </w:p>
    <w:p w:rsidR="003B41B2" w:rsidRPr="003B41B2" w:rsidRDefault="003B41B2" w:rsidP="008D7C72">
      <w:pPr>
        <w:ind w:right="486" w:firstLine="0"/>
        <w:rPr>
          <w:rFonts w:cs="Times New Roman"/>
          <w:sz w:val="24"/>
          <w:szCs w:val="24"/>
          <w:lang w:val="en-US"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Нормативные документы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ГОСТ Р 57618.1–2017. Инфраструктура маломерного флота. Общие</w:t>
      </w:r>
      <w:r w:rsidRPr="003B41B2">
        <w:rPr>
          <w:rFonts w:cs="Times New Roman"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sz w:val="24"/>
          <w:szCs w:val="24"/>
          <w:lang w:eastAsia="ru-RU"/>
        </w:rPr>
        <w:t>положения</w:t>
      </w:r>
      <w:r w:rsidRPr="003B41B2">
        <w:rPr>
          <w:rFonts w:cs="Times New Roman"/>
          <w:sz w:val="24"/>
          <w:szCs w:val="24"/>
          <w:lang w:val="en-US" w:eastAsia="ru-RU"/>
        </w:rPr>
        <w:t xml:space="preserve"> = Small craft infrastructure.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General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41B2">
        <w:rPr>
          <w:rFonts w:cs="Times New Roman"/>
          <w:sz w:val="24"/>
          <w:szCs w:val="24"/>
          <w:lang w:eastAsia="ru-RU"/>
        </w:rPr>
        <w:t>provisions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17 августа 2017 г. № 914-ст : введен впервые : дата введения 2018-01-01 / разработан ООО «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Техречсервис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». –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Москва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Стандартинформ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2017. – IV, 7 c.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Патент № 2638963 Российская Федерация, МПК C08L 95/00 (2006.01), C04B 26/26 (2006.01). Концентрированное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полимербитумное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вяжущее для «сухого» ввода и способ его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получения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№ 2017101011 :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заявл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12.01.2017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опубл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19.12.2017 / С. Г. Белкин, А. У. Дьяченко. – 7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с.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ил.</w:t>
      </w:r>
    </w:p>
    <w:p w:rsidR="003B41B2" w:rsidRPr="003B41B2" w:rsidRDefault="003B41B2" w:rsidP="008D7C72">
      <w:pPr>
        <w:ind w:right="272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Неопубликованные документы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Аврамова, Е. В. Публичная библиотека в системе непрерывного библиотечно-информационного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образования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специальность 05.25.03 Библиотековедение,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библио-графоведение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и книговедение : диссертация на соискание ученой степени кандидата педагогических наук / Е. В. Аврамова ; Санкт-Петербургский государственный институт культуры. – Санкт-Петербург, 2017. – 361 с.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Величковский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Б. Б. Функциональная организация рабочей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памяти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специальность 19.00.01 Общая психология, психология личности, история психологии : автореферат диссертации на соискание ученой степени доктора психологических наук / Б. Б.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Величковский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; Московский государственный университет им. М. В. Ломоносова. – Москва, 2017. – 44 с.</w:t>
      </w: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outlineLvl w:val="0"/>
        <w:rPr>
          <w:rFonts w:eastAsia="Times New Roman" w:cs="Times New Roman"/>
          <w:sz w:val="24"/>
          <w:szCs w:val="24"/>
          <w:lang w:val="x-none" w:eastAsia="ar-SA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Депонированные научные работы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Разумовский, В. А. Управление маркетинговыми исследованиями в регионе / В. А. Разумовский, Д. А.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Андреев ;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Институт экономики города. – Москва, 2002. – 210 с.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Деп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в ИНИОН РАН 15.02.2002, № 139876.</w:t>
      </w:r>
    </w:p>
    <w:p w:rsidR="003B41B2" w:rsidRPr="003B41B2" w:rsidRDefault="003B41B2" w:rsidP="008D7C72">
      <w:pPr>
        <w:ind w:right="223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Сериальные издания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Академия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здоровья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научно-популярная газета о здоровом образе жизни : приложение к журналу «Аквапарк» / учредитель «Фирма «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Вивана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». – 2001, июнь. – Москва, 2001. – 8 полос.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Еженед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lastRenderedPageBreak/>
        <w:t xml:space="preserve">Актуальные проблемы современной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науки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информационно-аналитический журнал / учредитель ООО «Компания «Спутник+». – 2001, июнь. –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Москва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Спутник+, 2001.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Двухмес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Аудиоиздания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Гладков, Г. А. Как львенок и черепаха пели песню и другие сказки про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Африку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[аудиокнига] / Г. А. Гладков ; исполняет : Г. Вицин [и др.]. –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Москва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Экстрафон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2002. – 1 CD-ROM (45 мин).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Загл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с титул. экрана. – Формат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записи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MP3.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Роман (иеромонах). Песни / иеромонах Роман. – Санкт-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Петербург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Центр духовного просвещения, 2002. – 1 электрон. опт. диск. – (Песнопения иеромонаха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Романа ;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3).</w:t>
      </w:r>
    </w:p>
    <w:p w:rsidR="003B41B2" w:rsidRPr="003B41B2" w:rsidRDefault="003B41B2" w:rsidP="008D7C72">
      <w:pPr>
        <w:ind w:right="369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Электронные ресурсы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Художественная энциклопедия зарубежного классического искусства. –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Москва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Большая Российская энциклопедия, 1996. – 1 CD-ROM.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Загл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с титул. экрана.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Фролова, Е. А. Национальная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экономика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учебно-методическое пособие для вузов / Е. А. Фролова ; Томский государственный педагогический университет (ТГПУ). – 2-е изд.,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перераб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и доп. –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Томск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Изд-во ТГПУ, 2009.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Загл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с титул. экрана. – Электронная версия печатной публикации. – URL: </w:t>
      </w:r>
      <w:hyperlink r:id="rId9">
        <w:r w:rsidRPr="003B41B2">
          <w:rPr>
            <w:rFonts w:cs="Times New Roman"/>
            <w:sz w:val="24"/>
            <w:szCs w:val="24"/>
            <w:lang w:eastAsia="ru-RU"/>
          </w:rPr>
          <w:t xml:space="preserve">http://fulltext.tspu.edu.ru/LA/m2009-01.pdf </w:t>
        </w:r>
      </w:hyperlink>
      <w:r w:rsidRPr="003B41B2">
        <w:rPr>
          <w:rFonts w:cs="Times New Roman"/>
          <w:sz w:val="24"/>
          <w:szCs w:val="24"/>
          <w:lang w:eastAsia="ru-RU"/>
        </w:rPr>
        <w:t>(дата обращения: 19.02.2018). – Доступ из корпоративной сети ТГПУ.</w:t>
      </w:r>
    </w:p>
    <w:p w:rsidR="003B41B2" w:rsidRPr="003B41B2" w:rsidRDefault="003B41B2" w:rsidP="008D7C72">
      <w:pPr>
        <w:ind w:right="256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Электронный ресурс сетевого распространения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Правительство Российской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Федерации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официальный сайт. – Москва. – Обновляется в течение суток. – URL: </w:t>
      </w:r>
      <w:hyperlink r:id="rId10">
        <w:r w:rsidRPr="003B41B2">
          <w:rPr>
            <w:rFonts w:cs="Times New Roman"/>
            <w:sz w:val="24"/>
            <w:szCs w:val="24"/>
            <w:lang w:eastAsia="ru-RU"/>
          </w:rPr>
          <w:t xml:space="preserve">http://government.ru </w:t>
        </w:r>
      </w:hyperlink>
      <w:r w:rsidRPr="003B41B2">
        <w:rPr>
          <w:rFonts w:cs="Times New Roman"/>
          <w:sz w:val="24"/>
          <w:szCs w:val="24"/>
          <w:lang w:eastAsia="ru-RU"/>
        </w:rPr>
        <w:t>(дата обращения: 19.02.2018).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Бахтин, М. М. Творчество Франсуа Рабле и народная культура средневековья и Ренессанса / М. М. Бахтин. – 2-е изд. –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Москва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Художественная литература, 1990. – 543 с. – URL: </w:t>
      </w:r>
      <w:hyperlink r:id="rId11" w:anchor="_ftn1">
        <w:r w:rsidRPr="003B41B2">
          <w:rPr>
            <w:rFonts w:cs="Times New Roman"/>
            <w:sz w:val="24"/>
            <w:szCs w:val="24"/>
            <w:lang w:eastAsia="ru-RU"/>
          </w:rPr>
          <w:t xml:space="preserve">http://www.philosophy.ru/library/bahtin/rable.html#_ftn1, </w:t>
        </w:r>
      </w:hyperlink>
      <w:r w:rsidRPr="003B41B2">
        <w:rPr>
          <w:rFonts w:cs="Times New Roman"/>
          <w:sz w:val="24"/>
          <w:szCs w:val="24"/>
          <w:lang w:eastAsia="ru-RU"/>
        </w:rPr>
        <w:t>свободный. (дата обращения: 12.10.2018).</w:t>
      </w:r>
    </w:p>
    <w:p w:rsidR="003B41B2" w:rsidRPr="003B41B2" w:rsidRDefault="003B41B2" w:rsidP="008D7C72">
      <w:pPr>
        <w:ind w:right="290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Электронно-библиотечные системы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gramStart"/>
      <w:r w:rsidRPr="003B41B2">
        <w:rPr>
          <w:rFonts w:cs="Times New Roman"/>
          <w:sz w:val="24"/>
          <w:szCs w:val="24"/>
          <w:lang w:eastAsia="ru-RU"/>
        </w:rPr>
        <w:t>eLIBRARY.RU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научная электронная библиотека : сайт. – Москва, 2000. – URL: https://elibrary.ru (дата обращения: 09.01.2018). – Режим доступа: для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зарегистрир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пользователей.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Электронная библиотека: библиотека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диссертаций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сайт / Российская государственная библиотека. –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Москва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РГБ, 2003. – URL: </w:t>
      </w:r>
      <w:hyperlink r:id="rId12">
        <w:r w:rsidRPr="003B41B2">
          <w:rPr>
            <w:rFonts w:cs="Times New Roman"/>
            <w:sz w:val="24"/>
            <w:szCs w:val="24"/>
            <w:lang w:eastAsia="ru-RU"/>
          </w:rPr>
          <w:t xml:space="preserve">http://diss.rsl.ru/?lang=ru </w:t>
        </w:r>
      </w:hyperlink>
      <w:r w:rsidRPr="003B41B2">
        <w:rPr>
          <w:rFonts w:cs="Times New Roman"/>
          <w:sz w:val="24"/>
          <w:szCs w:val="24"/>
          <w:lang w:eastAsia="ru-RU"/>
        </w:rPr>
        <w:t xml:space="preserve">(дата обращения: 20.07.2018). – Режим доступа: для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зарегистрир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читателей РГБ.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Шушарина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И. А. Введение в славянскую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филологию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учебное пособие / И. А.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Шушарина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– 3-е изд., стер. –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Москва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Флинта, 2017. – 302 с. – ISBN 978-5-9765-0933. – URL: </w:t>
      </w:r>
      <w:hyperlink r:id="rId13">
        <w:r w:rsidRPr="003B41B2">
          <w:rPr>
            <w:rFonts w:cs="Times New Roman"/>
            <w:sz w:val="24"/>
            <w:szCs w:val="24"/>
            <w:lang w:eastAsia="ru-RU"/>
          </w:rPr>
          <w:t xml:space="preserve">http://biblioclub.ru/index.php?page=book&amp;id=103828 </w:t>
        </w:r>
      </w:hyperlink>
      <w:r w:rsidRPr="003B41B2">
        <w:rPr>
          <w:rFonts w:cs="Times New Roman"/>
          <w:sz w:val="24"/>
          <w:szCs w:val="24"/>
          <w:lang w:eastAsia="ru-RU"/>
        </w:rPr>
        <w:t xml:space="preserve">(дата обращения: 21.12.2019). – Режим доступа: для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зарегистрир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пользователей.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Описание главы из книги</w:t>
      </w:r>
    </w:p>
    <w:p w:rsidR="003B41B2" w:rsidRPr="003B41B2" w:rsidRDefault="003B41B2" w:rsidP="008D7C72">
      <w:pPr>
        <w:ind w:right="-2"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Пилко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И. С. Библиотека как технологическая система / И. С.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Пилко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// Основы библиотечной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технологии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учебно-методическое пособие. – Москва, 2003. – Гл. 3. – С. 32–41. – (Серия «Современная библиотека»).</w:t>
      </w:r>
    </w:p>
    <w:p w:rsidR="003B41B2" w:rsidRPr="003B41B2" w:rsidRDefault="003B41B2" w:rsidP="008D7C72">
      <w:pPr>
        <w:ind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Статья из научного сборника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Смирнова, Т. А. Психофизиологические подходы к формированию исторического сознания детей / Т. А. Смирнова // Образовательная среда: постижение культурно- исторической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реальности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сборник научных статей. – Санкт-Петербург, 2019. – С. 549– 554.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Казанская, Т. Д. Лечебная физическая культура как средство оздоровления детей с заболеваниями органов дыхания / Т. Д. Казанская // Современные аспекты адаптивной </w:t>
      </w:r>
      <w:r w:rsidRPr="003B41B2">
        <w:rPr>
          <w:rFonts w:cs="Times New Roman"/>
          <w:sz w:val="24"/>
          <w:szCs w:val="24"/>
          <w:lang w:eastAsia="ru-RU"/>
        </w:rPr>
        <w:lastRenderedPageBreak/>
        <w:t xml:space="preserve">физической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культуры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материалы I Всероссийской научно-практической конференции. Томск, 2007 / отв. ред. С. Б.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Нарзуллаев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Томск, 2007. – С. 140–141.</w:t>
      </w:r>
    </w:p>
    <w:p w:rsidR="003B41B2" w:rsidRPr="003B41B2" w:rsidRDefault="003B41B2" w:rsidP="008D7C72">
      <w:pPr>
        <w:ind w:right="411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Статья из продолжающегося издания</w:t>
      </w:r>
    </w:p>
    <w:p w:rsidR="003B41B2" w:rsidRPr="003B41B2" w:rsidRDefault="003B41B2" w:rsidP="008D7C72">
      <w:pPr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Баренбаум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И. Е. А. М. Ловягин как историк книги / И. Е.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Баренбаум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// Книжное дело в России во второй половине XIX – начале XX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века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сборник научных трудов. – Санкт- Петербург, 2000.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10. – С. 208–219.</w:t>
      </w: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Составная часть журнала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Саморегуляция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как критерий психологической готовности к успешному освоению фаз научно-исследовательской деятельности молодых ученых / М.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Шабаловская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Т. Г. Бохан, И. Ю. Малкова [и др.] // Научно-педагогическое обозрение. – 2016.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2 (12). – С. 9-15.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Голубков, Е. П. Маркетинг как концепция рыночного управления / Е. П. Голубков // Маркетинг в России и за рубежом. – 2001. – № 1. – С. 89–104.</w:t>
      </w:r>
    </w:p>
    <w:p w:rsidR="003B41B2" w:rsidRPr="003B41B2" w:rsidRDefault="003B41B2" w:rsidP="008D7C72">
      <w:pPr>
        <w:ind w:right="792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Составная часть тома (выпуска) собрания сочинений, избранных сочинений и т. п.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Пушкин, А. С. Борис Годунов //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Сочинения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в 3 т. – Москва, 1986. – Т. 2. – С. 432-437.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Иванов, Б. Ю. Горное управление / Б. Ю. Иванов // Горная энциклопедия. – Москва, 1986. – Т. 2. – С. 118-119.</w:t>
      </w:r>
    </w:p>
    <w:p w:rsidR="003B41B2" w:rsidRPr="003B41B2" w:rsidRDefault="003B41B2" w:rsidP="008D7C72">
      <w:pPr>
        <w:keepNext/>
        <w:tabs>
          <w:tab w:val="num" w:pos="0"/>
        </w:tabs>
        <w:suppressAutoHyphens/>
        <w:spacing w:before="71"/>
        <w:ind w:left="432" w:hanging="432"/>
        <w:jc w:val="center"/>
        <w:outlineLvl w:val="0"/>
        <w:rPr>
          <w:rFonts w:eastAsia="Times New Roman" w:cs="Times New Roman"/>
          <w:sz w:val="24"/>
          <w:szCs w:val="24"/>
          <w:lang w:val="x-none" w:eastAsia="ar-SA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Составная часть газеты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Мартанов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А. Чемпионы раз в 36 лет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?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[о сборной по футболу Великобритании] / А.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Мартанов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// Спорт-экспресс. – 2002. – 24 мая.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Серебрякова, М. И. Дионисий не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отпускает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[о фресках Ферапонтова монастыря,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Вологод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обл.] : беседа с директором музея Мариной Серебряковой // Век. – 2002. – 14-20 июня. – С. 9.</w:t>
      </w:r>
    </w:p>
    <w:p w:rsidR="003B41B2" w:rsidRPr="003B41B2" w:rsidRDefault="003B41B2" w:rsidP="008D7C72">
      <w:pPr>
        <w:ind w:right="105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Составная часть электронного ресурса</w:t>
      </w:r>
    </w:p>
    <w:p w:rsidR="003B41B2" w:rsidRPr="003B41B2" w:rsidRDefault="003B41B2" w:rsidP="008D7C72">
      <w:pPr>
        <w:spacing w:after="60"/>
        <w:ind w:right="-2"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Опаленный снег //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Противостояние ;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Опаленный снег / DOKA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Company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Электрон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.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дан. и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прогр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–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Москва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DOKA, 1998. – 2 электрон. опт. диска (CD-ROM).</w:t>
      </w:r>
    </w:p>
    <w:p w:rsidR="003B41B2" w:rsidRPr="003B41B2" w:rsidRDefault="003B41B2" w:rsidP="008D7C72">
      <w:pPr>
        <w:spacing w:after="60"/>
        <w:ind w:right="-2"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О противодействии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коррупции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Федеральный закон от 25.12.2008 № 273-ФЗ : ред. от 26.07.2019 : принят Государственной Думой 19 декабря 2008 года : одобрен Советом Федерации 22 декабря 2008 года //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КонсультантПлюс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– надежная правовая поддержка : официальный сайт компании «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КонсультантПлюс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». – URL:</w:t>
      </w:r>
      <w:hyperlink r:id="rId14">
        <w:r w:rsidRPr="003B41B2">
          <w:rPr>
            <w:rFonts w:cs="Times New Roman"/>
            <w:sz w:val="24"/>
            <w:szCs w:val="24"/>
            <w:lang w:eastAsia="ru-RU"/>
          </w:rPr>
          <w:t xml:space="preserve"> http://www.consultant.ru/document/cons_doc_LAW_82959/ </w:t>
        </w:r>
      </w:hyperlink>
      <w:r w:rsidRPr="003B41B2">
        <w:rPr>
          <w:rFonts w:cs="Times New Roman"/>
          <w:sz w:val="24"/>
          <w:szCs w:val="24"/>
          <w:lang w:eastAsia="ru-RU"/>
        </w:rPr>
        <w:t>(дата обращения: 25.06.2019).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Орехов, С. И. Гипертекстовый способ организации виртуальной реальности / С. И. Орехов // Вестник Омского государственного педагогического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университета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электронный научный журнал. – 2006. – URL: </w:t>
      </w:r>
      <w:hyperlink r:id="rId15">
        <w:r w:rsidRPr="003B41B2">
          <w:rPr>
            <w:rFonts w:cs="Times New Roman"/>
            <w:sz w:val="24"/>
            <w:szCs w:val="24"/>
            <w:lang w:eastAsia="ru-RU"/>
          </w:rPr>
          <w:t xml:space="preserve">http://www.omsk.edu/article/vestnik-omgpu-21.pdf. </w:t>
        </w:r>
      </w:hyperlink>
      <w:r w:rsidRPr="003B41B2">
        <w:rPr>
          <w:rFonts w:cs="Times New Roman"/>
          <w:sz w:val="24"/>
          <w:szCs w:val="24"/>
          <w:lang w:eastAsia="ru-RU"/>
        </w:rPr>
        <w:t>– (дата обращения: 20.10.2019).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Аркадьев, П. М. О конструкции холистической квантификации в адыгейском языке / П. М. Аркадьев, Д. В. Герасимов // Вестник Томского государственного педагогического университета (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Tomsk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State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Pedagogical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University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Bulletin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). – 2012. –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Вып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>. 1 (116). – С. 22–27. – URL: https://vestnik.tspu.edu.ru/archive.html?year=2012&amp;issue=1&amp;article_id=3236 (дата обращения: 05.02.2020).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val="en-US" w:eastAsia="ru-RU"/>
        </w:rPr>
      </w:pP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Slembrouk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 xml:space="preserve">, S. What is Meant by «Discourse analysis»? / S.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Slembrouk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 xml:space="preserve"> // Gent Universities. English Department. – 1998. – URL : </w:t>
      </w:r>
      <w:r w:rsidR="00F13CAA">
        <w:fldChar w:fldCharType="begin"/>
      </w:r>
      <w:r w:rsidR="00F13CAA" w:rsidRPr="00F13CAA">
        <w:rPr>
          <w:lang w:val="en-US"/>
        </w:rPr>
        <w:instrText xml:space="preserve"> HYPERLINK "http://bank.rug.ac.be/da/da.htm" \h </w:instrText>
      </w:r>
      <w:r w:rsidR="00F13CAA">
        <w:fldChar w:fldCharType="separate"/>
      </w:r>
      <w:r w:rsidRPr="003B41B2">
        <w:rPr>
          <w:rFonts w:cs="Times New Roman"/>
          <w:sz w:val="24"/>
          <w:szCs w:val="24"/>
          <w:lang w:val="en-US" w:eastAsia="ru-RU"/>
        </w:rPr>
        <w:t xml:space="preserve">http://bank.rug.ac.be/da/da.htm, </w:t>
      </w:r>
      <w:r w:rsidR="00F13CAA">
        <w:rPr>
          <w:rFonts w:cs="Times New Roman"/>
          <w:sz w:val="24"/>
          <w:szCs w:val="24"/>
          <w:lang w:val="en-US" w:eastAsia="ru-RU"/>
        </w:rPr>
        <w:fldChar w:fldCharType="end"/>
      </w:r>
      <w:r w:rsidRPr="003B41B2">
        <w:rPr>
          <w:rFonts w:cs="Times New Roman"/>
          <w:sz w:val="24"/>
          <w:szCs w:val="24"/>
          <w:lang w:val="en-US" w:eastAsia="ru-RU"/>
        </w:rPr>
        <w:t>free. – Title from screen. (</w:t>
      </w:r>
      <w:r w:rsidRPr="003B41B2">
        <w:rPr>
          <w:rFonts w:cs="Times New Roman"/>
          <w:sz w:val="24"/>
          <w:szCs w:val="24"/>
          <w:lang w:eastAsia="ru-RU"/>
        </w:rPr>
        <w:t>дата</w:t>
      </w:r>
      <w:r w:rsidRPr="003B41B2">
        <w:rPr>
          <w:rFonts w:cs="Times New Roman"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sz w:val="24"/>
          <w:szCs w:val="24"/>
          <w:lang w:eastAsia="ru-RU"/>
        </w:rPr>
        <w:t>обращения</w:t>
      </w:r>
      <w:r w:rsidRPr="003B41B2">
        <w:rPr>
          <w:rFonts w:cs="Times New Roman"/>
          <w:sz w:val="24"/>
          <w:szCs w:val="24"/>
          <w:lang w:val="en-US" w:eastAsia="ru-RU"/>
        </w:rPr>
        <w:t>: 5.11.2019).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val="en-US" w:eastAsia="ru-RU"/>
        </w:rPr>
      </w:pPr>
      <w:r w:rsidRPr="003B41B2">
        <w:rPr>
          <w:rFonts w:cs="Times New Roman"/>
          <w:sz w:val="24"/>
          <w:szCs w:val="24"/>
          <w:lang w:val="en-US" w:eastAsia="ru-RU"/>
        </w:rPr>
        <w:t xml:space="preserve">Fukuyama, F. Social Capital and Civil Society / F. </w:t>
      </w:r>
      <w:proofErr w:type="gramStart"/>
      <w:r w:rsidRPr="003B41B2">
        <w:rPr>
          <w:rFonts w:cs="Times New Roman"/>
          <w:sz w:val="24"/>
          <w:szCs w:val="24"/>
          <w:lang w:val="en-US" w:eastAsia="ru-RU"/>
        </w:rPr>
        <w:t>Fukuyama ;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The Institute of Public Policy ; George Mason University // International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Monetory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 xml:space="preserve"> Fund. – October 1, 1999. – URL: </w:t>
      </w:r>
      <w:hyperlink r:id="rId16">
        <w:r w:rsidRPr="003B41B2">
          <w:rPr>
            <w:rFonts w:cs="Times New Roman"/>
            <w:sz w:val="24"/>
            <w:szCs w:val="24"/>
            <w:lang w:val="en-US" w:eastAsia="ru-RU"/>
          </w:rPr>
          <w:t xml:space="preserve">//http://www.imf.org/ </w:t>
        </w:r>
      </w:hyperlink>
      <w:r w:rsidRPr="003B41B2">
        <w:rPr>
          <w:rFonts w:cs="Times New Roman"/>
          <w:sz w:val="24"/>
          <w:szCs w:val="24"/>
          <w:lang w:val="en-US" w:eastAsia="ru-RU"/>
        </w:rPr>
        <w:t xml:space="preserve">external/ pubs/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ft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 xml:space="preserve">/seminar/ 1999/ reforms/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fukuyama.htm#I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>. (</w:t>
      </w:r>
      <w:r w:rsidRPr="003B41B2">
        <w:rPr>
          <w:rFonts w:cs="Times New Roman"/>
          <w:sz w:val="24"/>
          <w:szCs w:val="24"/>
          <w:lang w:eastAsia="ru-RU"/>
        </w:rPr>
        <w:t>дата</w:t>
      </w:r>
      <w:r w:rsidRPr="003B41B2">
        <w:rPr>
          <w:rFonts w:cs="Times New Roman"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sz w:val="24"/>
          <w:szCs w:val="24"/>
          <w:lang w:eastAsia="ru-RU"/>
        </w:rPr>
        <w:t>обращения</w:t>
      </w:r>
      <w:r w:rsidRPr="003B41B2">
        <w:rPr>
          <w:rFonts w:cs="Times New Roman"/>
          <w:sz w:val="24"/>
          <w:szCs w:val="24"/>
          <w:lang w:val="en-US" w:eastAsia="ru-RU"/>
        </w:rPr>
        <w:t>: 5.11.2019).</w:t>
      </w:r>
    </w:p>
    <w:sectPr w:rsidR="003B41B2" w:rsidRPr="003B41B2" w:rsidSect="00EE48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1E77715A"/>
    <w:multiLevelType w:val="multilevel"/>
    <w:tmpl w:val="D3D88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027A6D"/>
    <w:multiLevelType w:val="multilevel"/>
    <w:tmpl w:val="7988F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430F4C27"/>
    <w:multiLevelType w:val="multilevel"/>
    <w:tmpl w:val="768A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6A145C"/>
    <w:multiLevelType w:val="hybridMultilevel"/>
    <w:tmpl w:val="0936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27C10"/>
    <w:multiLevelType w:val="multilevel"/>
    <w:tmpl w:val="F3A6D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6F4D51"/>
    <w:multiLevelType w:val="hybridMultilevel"/>
    <w:tmpl w:val="2C181042"/>
    <w:lvl w:ilvl="0" w:tplc="18FCE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1F"/>
    <w:rsid w:val="0004602A"/>
    <w:rsid w:val="00046177"/>
    <w:rsid w:val="00096376"/>
    <w:rsid w:val="000D794A"/>
    <w:rsid w:val="003B41B2"/>
    <w:rsid w:val="00450160"/>
    <w:rsid w:val="005A2A77"/>
    <w:rsid w:val="00603EFA"/>
    <w:rsid w:val="0061635A"/>
    <w:rsid w:val="00694EE7"/>
    <w:rsid w:val="008D7C72"/>
    <w:rsid w:val="00986B34"/>
    <w:rsid w:val="00AF049B"/>
    <w:rsid w:val="00B52B70"/>
    <w:rsid w:val="00D342AA"/>
    <w:rsid w:val="00D92678"/>
    <w:rsid w:val="00E4524A"/>
    <w:rsid w:val="00E46188"/>
    <w:rsid w:val="00E8041F"/>
    <w:rsid w:val="00EE48EA"/>
    <w:rsid w:val="00F13CAA"/>
    <w:rsid w:val="00F444A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2ACA"/>
  <w15:chartTrackingRefBased/>
  <w15:docId w15:val="{C6999616-08AF-4251-A210-87BC8B73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FA"/>
    <w:pPr>
      <w:ind w:left="720"/>
      <w:contextualSpacing/>
    </w:pPr>
  </w:style>
  <w:style w:type="table" w:styleId="a4">
    <w:name w:val="Table Grid"/>
    <w:basedOn w:val="a1"/>
    <w:uiPriority w:val="39"/>
    <w:rsid w:val="003B41B2"/>
    <w:pPr>
      <w:ind w:firstLine="0"/>
      <w:jc w:val="left"/>
    </w:pPr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nti.ru/" TargetMode="External"/><Relationship Id="rId13" Type="http://schemas.openxmlformats.org/officeDocument/2006/relationships/hyperlink" Target="http://biblioclub.ru/index.php?page=book&amp;amp;id=10382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diss.rsl.ru/?lang=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mf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hilosophy.ru/library/bahtin/rable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omsk.edu/article/vestnik-omgpu-21.pdf" TargetMode="External"/><Relationship Id="rId10" Type="http://schemas.openxmlformats.org/officeDocument/2006/relationships/hyperlink" Target="http://governme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ulltext.tspu.edu.ru/LA/m2009-01.pdf" TargetMode="External"/><Relationship Id="rId14" Type="http://schemas.openxmlformats.org/officeDocument/2006/relationships/hyperlink" Target="http://www.consultant.ru/document/cons_doc_LAW_829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13</Pages>
  <Words>4657</Words>
  <Characters>26548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Мёдова</dc:creator>
  <cp:keywords/>
  <dc:description/>
  <cp:lastModifiedBy>Наталия Мёдова</cp:lastModifiedBy>
  <cp:revision>12</cp:revision>
  <dcterms:created xsi:type="dcterms:W3CDTF">2021-12-23T10:29:00Z</dcterms:created>
  <dcterms:modified xsi:type="dcterms:W3CDTF">2022-01-11T14:23:00Z</dcterms:modified>
</cp:coreProperties>
</file>