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46" w:rsidRPr="00CC7224" w:rsidRDefault="007B3063">
      <w:pPr>
        <w:pStyle w:val="a0"/>
        <w:spacing w:after="0" w:line="100" w:lineRule="atLeast"/>
        <w:ind w:firstLine="0"/>
        <w:jc w:val="center"/>
        <w:rPr>
          <w:sz w:val="22"/>
        </w:rPr>
      </w:pPr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 xml:space="preserve">Министерство </w:t>
      </w:r>
      <w:r w:rsidR="0096455F"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>науки</w:t>
      </w:r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 xml:space="preserve"> и высшего образования</w:t>
      </w:r>
      <w:r w:rsidR="0096455F"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 xml:space="preserve"> Российской Федерации</w:t>
      </w:r>
    </w:p>
    <w:p w:rsidR="00336E46" w:rsidRPr="00CC7224" w:rsidRDefault="0096455F">
      <w:pPr>
        <w:pStyle w:val="a0"/>
        <w:spacing w:after="0" w:line="100" w:lineRule="atLeast"/>
        <w:ind w:firstLine="0"/>
        <w:jc w:val="center"/>
        <w:rPr>
          <w:sz w:val="22"/>
        </w:rPr>
      </w:pPr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 xml:space="preserve">ФГБОУ </w:t>
      </w:r>
      <w:proofErr w:type="gramStart"/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>ВО</w:t>
      </w:r>
      <w:proofErr w:type="gramEnd"/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 xml:space="preserve"> «Томский государственный педагогический университет»</w:t>
      </w:r>
    </w:p>
    <w:p w:rsidR="00336E46" w:rsidRPr="00CC7224" w:rsidRDefault="0096455F">
      <w:pPr>
        <w:pStyle w:val="a0"/>
        <w:spacing w:after="0" w:line="100" w:lineRule="atLeast"/>
        <w:ind w:firstLine="0"/>
        <w:jc w:val="center"/>
        <w:rPr>
          <w:sz w:val="22"/>
        </w:rPr>
      </w:pPr>
      <w:bookmarkStart w:id="0" w:name="_GoBack"/>
      <w:bookmarkEnd w:id="0"/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>Факультет иностранных языков</w:t>
      </w:r>
    </w:p>
    <w:p w:rsidR="00336E46" w:rsidRPr="00CC7224" w:rsidRDefault="0096455F">
      <w:pPr>
        <w:pStyle w:val="a0"/>
        <w:spacing w:after="0" w:line="100" w:lineRule="atLeast"/>
        <w:ind w:firstLine="0"/>
        <w:jc w:val="center"/>
        <w:rPr>
          <w:sz w:val="22"/>
        </w:rPr>
      </w:pPr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>ТРОО «Ассоциация учителей немецкого языка Томской области»</w:t>
      </w:r>
    </w:p>
    <w:p w:rsidR="00336E46" w:rsidRDefault="0096455F">
      <w:pPr>
        <w:pStyle w:val="a0"/>
        <w:spacing w:after="0" w:line="100" w:lineRule="atLeast"/>
        <w:ind w:firstLine="0"/>
        <w:jc w:val="center"/>
      </w:pPr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 xml:space="preserve">НП «Ассоциация учителей английского языка </w:t>
      </w:r>
      <w:proofErr w:type="gramStart"/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>г</w:t>
      </w:r>
      <w:proofErr w:type="gramEnd"/>
      <w:r w:rsidRPr="00CC7224">
        <w:rPr>
          <w:rFonts w:ascii="Times New Roman" w:eastAsia="Times New Roman" w:hAnsi="Times New Roman" w:cs="Times New Roman"/>
          <w:color w:val="090909"/>
          <w:sz w:val="22"/>
          <w:lang w:eastAsia="ru-RU"/>
        </w:rPr>
        <w:t>. Томска»</w:t>
      </w:r>
    </w:p>
    <w:p w:rsidR="00336E46" w:rsidRDefault="00336E46">
      <w:pPr>
        <w:pStyle w:val="a0"/>
        <w:spacing w:after="0" w:line="100" w:lineRule="atLeast"/>
        <w:ind w:firstLine="0"/>
        <w:jc w:val="center"/>
      </w:pPr>
    </w:p>
    <w:p w:rsidR="00336E46" w:rsidRPr="00CC7224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ИНФОРМАЦИОННОЕ ПИСЬМО </w:t>
      </w:r>
      <w:r w:rsidR="007B3063" w:rsidRPr="00CC7224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1</w:t>
      </w: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Уважаемые коллеги!</w:t>
      </w:r>
    </w:p>
    <w:p w:rsidR="00336E46" w:rsidRPr="007B3063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</w:t>
      </w:r>
      <w:r w:rsidR="009E5F30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риглашаем Вас принять участие в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 w:rsidR="007B3063"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IV</w:t>
      </w:r>
      <w:r w:rsidR="009E5F30" w:rsidRPr="009E5F30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Всероссийской научно-практической конф</w:t>
      </w:r>
      <w:r w:rsidR="009E5F30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еренции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«Современные тенденции языкового образования», которая состоится </w:t>
      </w:r>
      <w:r w:rsidR="00CC7224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1 но</w:t>
      </w:r>
      <w:r w:rsidR="007B3063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ября 201</w:t>
      </w:r>
      <w:r w:rsidR="007B3063" w:rsidRPr="007B3063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по адресу </w:t>
      </w:r>
      <w:proofErr w:type="gramStart"/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. Томск, ул. Герцена, 66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(Научная библиотека ТГПУ)</w:t>
      </w:r>
      <w:r w:rsidR="00E45DA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/ </w:t>
      </w:r>
      <w:r w:rsidR="00395D74" w:rsidRPr="00395D74"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  <w:t xml:space="preserve">г. Томск, </w:t>
      </w:r>
      <w:r w:rsidR="00E45DAE" w:rsidRPr="00395D74"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  <w:t>пр. Комсомольский, 75</w:t>
      </w:r>
      <w:r w:rsidR="00E45DA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(Факультет иностранных языков)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</w:t>
      </w:r>
      <w:r w:rsidR="007B3063" w:rsidRPr="007B3063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 w:rsidR="007B3063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Конференция пройдет в </w:t>
      </w:r>
      <w:r w:rsidR="007B3063" w:rsidRPr="00DD0881"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  <w:t>ф</w:t>
      </w:r>
      <w:r w:rsidR="0085030B" w:rsidRPr="00DD0881"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  <w:t xml:space="preserve">ормате </w:t>
      </w:r>
      <w:r w:rsidR="00E631DE" w:rsidRPr="00DD0881"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  <w:t>интерактивного обмена опытом</w:t>
      </w:r>
      <w:r w:rsidR="00E631D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(</w:t>
      </w:r>
      <w:r w:rsidR="0085030B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мастер-классов</w:t>
      </w:r>
      <w:r w:rsidR="00E631D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)</w:t>
      </w:r>
      <w:r w:rsidR="0085030B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</w:t>
      </w:r>
      <w:r w:rsidR="007B3063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</w:p>
    <w:p w:rsidR="00BB75C6" w:rsidRDefault="00BB75C6">
      <w:pPr>
        <w:pStyle w:val="a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</w:p>
    <w:p w:rsidR="00E45DAE" w:rsidRDefault="00E45DAE" w:rsidP="00E45D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DAE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В рамках конференции предполагается </w:t>
      </w:r>
      <w:r w:rsidRPr="00E631DE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актуальных проблем обучения иностранным языкам</w:t>
      </w:r>
      <w:r w:rsidRPr="00E6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различных аспектов и приемов</w:t>
      </w:r>
      <w:r w:rsidRPr="00E6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технологий,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авторских </w:t>
      </w:r>
      <w:r w:rsidR="00395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</w:t>
      </w:r>
      <w:r w:rsidRPr="00E6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применения технологий на практике</w:t>
      </w:r>
      <w:r w:rsidR="00395D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5D74" w:rsidRPr="00E631DE" w:rsidRDefault="00395D74" w:rsidP="00E45D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E46" w:rsidRDefault="00CC4048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Основные направления конференции</w:t>
      </w:r>
      <w:r w:rsidR="0096455F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:</w:t>
      </w:r>
    </w:p>
    <w:p w:rsidR="00336E46" w:rsidRDefault="003164E0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Методические</w:t>
      </w:r>
      <w:r w:rsidR="0096455F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 w:rsidR="005D6625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аспекты обучения</w:t>
      </w:r>
      <w:r w:rsidR="0096455F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иностранным языкам</w:t>
      </w:r>
      <w:r w:rsidR="005D6625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 w:rsidR="005D6625">
        <w:rPr>
          <w:rFonts w:ascii="Times New Roman" w:hAnsi="Times New Roman"/>
          <w:sz w:val="24"/>
          <w:szCs w:val="24"/>
        </w:rPr>
        <w:t>в контексте современной образовательной парадигмы</w:t>
      </w:r>
      <w:r w:rsidR="00CC7224">
        <w:rPr>
          <w:rFonts w:ascii="Times New Roman" w:hAnsi="Times New Roman"/>
          <w:sz w:val="24"/>
          <w:szCs w:val="24"/>
        </w:rPr>
        <w:t>;</w:t>
      </w:r>
    </w:p>
    <w:p w:rsidR="005D6625" w:rsidRDefault="0096455F">
      <w:pPr>
        <w:pStyle w:val="a0"/>
        <w:spacing w:after="0" w:line="100" w:lineRule="atLeast"/>
        <w:ind w:firstLine="0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• </w:t>
      </w:r>
      <w:r w:rsidR="005D6625">
        <w:rPr>
          <w:rFonts w:ascii="Times New Roman" w:hAnsi="Times New Roman"/>
          <w:bCs/>
          <w:sz w:val="24"/>
          <w:szCs w:val="24"/>
        </w:rPr>
        <w:t xml:space="preserve">Психолого-педагогические </w:t>
      </w:r>
      <w:r>
        <w:rPr>
          <w:rFonts w:ascii="Times New Roman" w:hAnsi="Times New Roman"/>
          <w:bCs/>
          <w:sz w:val="24"/>
          <w:szCs w:val="24"/>
        </w:rPr>
        <w:t xml:space="preserve">и методические </w:t>
      </w:r>
      <w:r w:rsidR="005D6625">
        <w:rPr>
          <w:rFonts w:ascii="Times New Roman" w:hAnsi="Times New Roman"/>
          <w:bCs/>
          <w:sz w:val="24"/>
          <w:szCs w:val="24"/>
        </w:rPr>
        <w:t>аспекты обучения иностранному языку  детей с разными образовательными потребностями (</w:t>
      </w:r>
      <w:proofErr w:type="spellStart"/>
      <w:r w:rsidR="005D6625">
        <w:rPr>
          <w:rFonts w:ascii="Times New Roman" w:hAnsi="Times New Roman"/>
          <w:bCs/>
          <w:sz w:val="24"/>
          <w:szCs w:val="24"/>
        </w:rPr>
        <w:t>дети-инофоны</w:t>
      </w:r>
      <w:proofErr w:type="spellEnd"/>
      <w:r w:rsidR="005D6625">
        <w:rPr>
          <w:rFonts w:ascii="Times New Roman" w:hAnsi="Times New Roman"/>
          <w:bCs/>
          <w:sz w:val="24"/>
          <w:szCs w:val="24"/>
        </w:rPr>
        <w:t>, одаренные дети, дети с ОВЗ и пр.)</w:t>
      </w:r>
      <w:r w:rsidR="00CC7224">
        <w:rPr>
          <w:rFonts w:ascii="Times New Roman" w:hAnsi="Times New Roman"/>
          <w:bCs/>
          <w:sz w:val="24"/>
          <w:szCs w:val="24"/>
        </w:rPr>
        <w:t>;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Современный уро</w:t>
      </w:r>
      <w:r w:rsidR="009E5F30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к иностранного языка в </w:t>
      </w:r>
      <w:r w:rsidR="00BB75C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логике </w:t>
      </w:r>
      <w:proofErr w:type="spellStart"/>
      <w:r w:rsidR="00BB75C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системно-деятельностного</w:t>
      </w:r>
      <w:proofErr w:type="spellEnd"/>
      <w:r w:rsidR="00BB75C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подхода</w:t>
      </w:r>
      <w:r w:rsidR="00CC7224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;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• Обучение профессионально-ориентированному иностранному языку </w:t>
      </w:r>
      <w:r w:rsidR="00E631D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на я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зыковом</w:t>
      </w:r>
      <w:r w:rsidR="00E631DE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/ неязыковом факультете, в среднем профессиональном образовательном учреждении</w:t>
      </w:r>
      <w:r w:rsidR="00CC7224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;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Межкультурные аспекты обучения иностранным языкам</w:t>
      </w:r>
      <w:r w:rsidR="00CC7224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;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Современные средства оценивания результатов обучения</w:t>
      </w:r>
      <w:r w:rsidR="00CC7224">
        <w:rPr>
          <w:rFonts w:ascii="Times New Roman" w:hAnsi="Times New Roman" w:cs="Times New Roman"/>
          <w:sz w:val="24"/>
          <w:szCs w:val="24"/>
        </w:rPr>
        <w:t>;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Обучение немецкому (французскому) языку как второму иностранному</w:t>
      </w:r>
      <w:r w:rsidR="00CC7224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</w:t>
      </w:r>
    </w:p>
    <w:p w:rsidR="00336E46" w:rsidRDefault="00336E46">
      <w:pPr>
        <w:pStyle w:val="a0"/>
        <w:spacing w:after="0" w:line="100" w:lineRule="atLeast"/>
        <w:ind w:firstLine="0"/>
      </w:pPr>
    </w:p>
    <w:p w:rsidR="00395D74" w:rsidRDefault="00395D74">
      <w:pPr>
        <w:pStyle w:val="a0"/>
        <w:spacing w:after="0" w:line="100" w:lineRule="atLeast"/>
        <w:ind w:firstLine="0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Для проведения мастер-классов необходимо </w:t>
      </w:r>
      <w:r w:rsidR="00DD0881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подать заявку </w:t>
      </w:r>
      <w:r w:rsidR="00DD0881" w:rsidRPr="00101AB9"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  <w:t>до 30 сентября</w:t>
      </w:r>
      <w:r w:rsidR="00DD0881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в оргкомитет конференции (</w:t>
      </w:r>
      <w:r w:rsidR="00DD088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val="en-US" w:eastAsia="ru-RU"/>
        </w:rPr>
        <w:t>K</w:t>
      </w:r>
      <w:r w:rsidR="00DD088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onf-tspu2019@yandex.ru)</w:t>
      </w:r>
      <w:r w:rsidR="00DD0881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, указав название мастер-класса, необходимое оборудование, </w:t>
      </w:r>
      <w:r w:rsidR="00101AB9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предполагаемое </w:t>
      </w:r>
      <w:r w:rsidR="00DD0881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количество </w:t>
      </w:r>
      <w:r w:rsidR="00101AB9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участников </w:t>
      </w:r>
      <w:proofErr w:type="spellStart"/>
      <w:proofErr w:type="gramStart"/>
      <w:r w:rsidR="00101AB9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фокус-группы</w:t>
      </w:r>
      <w:proofErr w:type="spellEnd"/>
      <w:proofErr w:type="gramEnd"/>
      <w:r w:rsidR="00101AB9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, </w:t>
      </w:r>
      <w:r w:rsidR="007B36E0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язык (английский, немецкий, французский), </w:t>
      </w:r>
      <w:r w:rsidR="00101AB9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продолжительность (15 мин. / 20 мин. / 30 мин.)</w:t>
      </w:r>
    </w:p>
    <w:p w:rsidR="00395D74" w:rsidRDefault="00395D74">
      <w:pPr>
        <w:pStyle w:val="a0"/>
        <w:spacing w:after="0" w:line="100" w:lineRule="atLeast"/>
        <w:ind w:firstLine="0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Для участия в конференции необходимо </w:t>
      </w:r>
      <w:r w:rsidR="00E631D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до 12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 октября </w:t>
      </w:r>
      <w:r w:rsidR="00E631D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выслать регистрационную форму по электронному адресу 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val="en-US" w:eastAsia="ru-RU"/>
        </w:rPr>
        <w:t>K</w:t>
      </w:r>
      <w:r w:rsidR="00E631DE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onf-tspu2019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@yandex.ru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Проезд, проживание, командировочные расходы — за счёт направляющей стороны.</w:t>
      </w:r>
    </w:p>
    <w:p w:rsidR="00336E46" w:rsidRDefault="00336E46">
      <w:pPr>
        <w:pStyle w:val="a0"/>
        <w:spacing w:after="0" w:line="100" w:lineRule="atLeast"/>
        <w:ind w:firstLine="0"/>
        <w:jc w:val="center"/>
      </w:pP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РЕГИСТРАЦИОННАЯ ФОРМА</w:t>
      </w:r>
    </w:p>
    <w:p w:rsidR="00336E46" w:rsidRDefault="003164E0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участия в </w:t>
      </w:r>
      <w:r w:rsidR="00E631DE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IY</w:t>
      </w:r>
      <w:r w:rsidRPr="003164E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964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Всероссийской  научно-практической конференции «Современные тенденции языкового образования»</w:t>
      </w:r>
    </w:p>
    <w:tbl>
      <w:tblPr>
        <w:tblW w:w="0" w:type="auto"/>
        <w:tblInd w:w="-17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671"/>
        <w:gridCol w:w="3969"/>
      </w:tblGrid>
      <w:tr w:rsidR="00336E46" w:rsidTr="00101AB9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96455F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336E46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336E46" w:rsidTr="00101AB9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96455F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Ученая степень, звание, должность 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336E46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336E46" w:rsidTr="00101AB9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96455F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>Место работы/учёбы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336E46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336E46" w:rsidTr="00101AB9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96455F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>Телефон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336E46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336E46" w:rsidTr="00101AB9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96455F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  <w:proofErr w:type="spellStart"/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336E46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336E46" w:rsidTr="00101AB9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96455F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>ФИО научного руководителя (для студентов и аспирантов)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336E46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336E46" w:rsidTr="00101AB9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96455F" w:rsidP="00101AB9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Форма участия: </w:t>
            </w:r>
            <w:r w:rsidR="00101AB9"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ведущий мастер-класса / </w:t>
            </w: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>очная</w:t>
            </w:r>
            <w:r w:rsidR="00CC4048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/ </w:t>
            </w:r>
            <w:proofErr w:type="gramStart"/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>очная</w:t>
            </w:r>
            <w:proofErr w:type="gramEnd"/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с публикацией/ </w:t>
            </w:r>
            <w:r w:rsidR="00101AB9"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>заочная с публикацией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Pr="00CC7224" w:rsidRDefault="00336E46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101AB9" w:rsidTr="00101AB9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B9" w:rsidRPr="00CC7224" w:rsidRDefault="00101AB9" w:rsidP="00101AB9">
            <w:pPr>
              <w:pStyle w:val="ad"/>
              <w:spacing w:after="0" w:line="100" w:lineRule="atLeast"/>
              <w:ind w:firstLine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>Вид публикации: материалы мастер-классов (</w:t>
            </w:r>
            <w:r w:rsidR="00CC7224" w:rsidRPr="00CC7224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проекты, технологические карты, образовательные программы и др.), </w:t>
            </w:r>
            <w:r w:rsidR="00CC7224" w:rsidRPr="00CC7224">
              <w:rPr>
                <w:rFonts w:ascii="Times New Roman" w:hAnsi="Times New Roman"/>
                <w:color w:val="00000A"/>
                <w:sz w:val="20"/>
                <w:szCs w:val="20"/>
              </w:rPr>
              <w:lastRenderedPageBreak/>
              <w:t>научные статьи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B9" w:rsidRPr="00CC7224" w:rsidRDefault="00101AB9">
            <w:pPr>
              <w:pStyle w:val="ad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</w:tbl>
    <w:p w:rsidR="003164E0" w:rsidRPr="00101AB9" w:rsidRDefault="003164E0">
      <w:pPr>
        <w:pStyle w:val="a0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сборник материалов конференции. Материалы для публикации принимаются </w:t>
      </w:r>
      <w:r w:rsidR="006E62BA">
        <w:rPr>
          <w:rFonts w:ascii="Times New Roman" w:hAnsi="Times New Roman" w:cs="Times New Roman"/>
          <w:b/>
          <w:sz w:val="24"/>
          <w:szCs w:val="24"/>
        </w:rPr>
        <w:t>до 15 но</w:t>
      </w:r>
      <w:r w:rsidR="003164E0">
        <w:rPr>
          <w:rFonts w:ascii="Times New Roman" w:hAnsi="Times New Roman" w:cs="Times New Roman"/>
          <w:b/>
          <w:sz w:val="24"/>
          <w:szCs w:val="24"/>
        </w:rPr>
        <w:t>ября 201</w:t>
      </w:r>
      <w:r w:rsidR="0085030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2207" w:rsidRPr="0061220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7B36E0" w:rsidRPr="007B36E0">
        <w:rPr>
          <w:rFonts w:ascii="Times New Roman" w:hAnsi="Times New Roman" w:cs="Times New Roman"/>
          <w:sz w:val="24"/>
          <w:szCs w:val="24"/>
        </w:rPr>
        <w:t>одной страницы</w:t>
      </w:r>
      <w:r w:rsidR="007B36E0" w:rsidRPr="007B3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6E0" w:rsidRPr="007B36E0">
        <w:rPr>
          <w:rFonts w:ascii="Times New Roman" w:hAnsi="Times New Roman" w:cs="Times New Roman"/>
          <w:sz w:val="24"/>
          <w:szCs w:val="24"/>
        </w:rPr>
        <w:t>публикации 150</w:t>
      </w:r>
      <w:r w:rsidR="00612207" w:rsidRPr="007B36E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2207" w:rsidRPr="00612207">
        <w:rPr>
          <w:rFonts w:ascii="Times New Roman" w:hAnsi="Times New Roman" w:cs="Times New Roman"/>
          <w:sz w:val="24"/>
          <w:szCs w:val="24"/>
        </w:rPr>
        <w:t xml:space="preserve"> (квитанция с реквизитами для оплаты публикации </w:t>
      </w:r>
      <w:r w:rsidR="00612207">
        <w:rPr>
          <w:rFonts w:ascii="Times New Roman" w:hAnsi="Times New Roman" w:cs="Times New Roman"/>
          <w:sz w:val="24"/>
          <w:szCs w:val="24"/>
        </w:rPr>
        <w:t>в приложении к информационному письму).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/>
          <w:i/>
          <w:sz w:val="24"/>
          <w:szCs w:val="24"/>
        </w:rPr>
        <w:t xml:space="preserve">Все статьи проверяются в системе </w:t>
      </w:r>
      <w:proofErr w:type="spellStart"/>
      <w:r>
        <w:rPr>
          <w:rFonts w:ascii="Times New Roman" w:hAnsi="Times New Roman"/>
          <w:i/>
          <w:sz w:val="24"/>
          <w:szCs w:val="24"/>
        </w:rPr>
        <w:t>Антиплагиат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="003164E0">
        <w:rPr>
          <w:rFonts w:ascii="Times New Roman" w:hAnsi="Times New Roman"/>
          <w:i/>
          <w:sz w:val="24"/>
          <w:szCs w:val="24"/>
        </w:rPr>
        <w:t xml:space="preserve"> Оригинальность статей должна составлять не менее 50 %. </w:t>
      </w:r>
      <w:r w:rsidR="0085030B">
        <w:rPr>
          <w:rFonts w:ascii="Times New Roman" w:hAnsi="Times New Roman"/>
          <w:i/>
          <w:sz w:val="24"/>
          <w:szCs w:val="24"/>
        </w:rPr>
        <w:t>Оргкомитет оставляет за собой право отклонить публикацию, не соответствующую требованиям.</w:t>
      </w:r>
    </w:p>
    <w:p w:rsidR="00336E46" w:rsidRDefault="00336E46">
      <w:pPr>
        <w:pStyle w:val="a0"/>
        <w:spacing w:after="0" w:line="100" w:lineRule="atLeast"/>
        <w:ind w:firstLine="0"/>
      </w:pPr>
    </w:p>
    <w:p w:rsidR="00336E46" w:rsidRDefault="00101AB9">
      <w:pPr>
        <w:pStyle w:val="a0"/>
        <w:spacing w:after="0" w:line="100" w:lineRule="atLeast"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публикаций</w:t>
      </w:r>
      <w:r w:rsidR="00964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>, названный фамилией автора латиницей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/>
          <w:sz w:val="24"/>
          <w:szCs w:val="24"/>
        </w:rPr>
        <w:t xml:space="preserve">), объём – не </w:t>
      </w:r>
      <w:r w:rsidR="003164E0">
        <w:rPr>
          <w:rFonts w:ascii="Times New Roman" w:hAnsi="Times New Roman"/>
          <w:sz w:val="24"/>
          <w:szCs w:val="24"/>
        </w:rPr>
        <w:t xml:space="preserve">менее 3 и не </w:t>
      </w:r>
      <w:r w:rsidR="007B36E0">
        <w:rPr>
          <w:rFonts w:ascii="Times New Roman" w:hAnsi="Times New Roman"/>
          <w:sz w:val="24"/>
          <w:szCs w:val="24"/>
        </w:rPr>
        <w:t>более 8</w:t>
      </w:r>
      <w:r w:rsidR="0008532B">
        <w:rPr>
          <w:rFonts w:ascii="Times New Roman" w:hAnsi="Times New Roman"/>
          <w:sz w:val="24"/>
          <w:szCs w:val="24"/>
        </w:rPr>
        <w:t xml:space="preserve"> страниц</w:t>
      </w:r>
      <w:r>
        <w:rPr>
          <w:rFonts w:ascii="Times New Roman" w:hAnsi="Times New Roman"/>
          <w:sz w:val="24"/>
          <w:szCs w:val="24"/>
        </w:rPr>
        <w:t>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, шрифт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>, кегль 14, интервал одинарный, выравнивание по ширине, поля – 2 см со всех сторон, абзацный отступ – 1 см, без переносов.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 xml:space="preserve">Рисунки </w:t>
      </w:r>
      <w:r>
        <w:rPr>
          <w:rFonts w:ascii="Times New Roman" w:hAnsi="Times New Roman"/>
          <w:sz w:val="24"/>
          <w:szCs w:val="24"/>
        </w:rPr>
        <w:t xml:space="preserve">в формате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>
        <w:rPr>
          <w:rFonts w:ascii="Times New Roman" w:hAnsi="Times New Roman"/>
          <w:sz w:val="24"/>
          <w:szCs w:val="24"/>
        </w:rPr>
        <w:t xml:space="preserve">, диаграммы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 Рисунки и диаграммы предоставляются в отдельном файле с указанием в тексте статьи ссылки на них.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Ссылки</w:t>
      </w:r>
      <w:r>
        <w:rPr>
          <w:rFonts w:ascii="Times New Roman" w:hAnsi="Times New Roman"/>
          <w:sz w:val="24"/>
          <w:szCs w:val="24"/>
        </w:rPr>
        <w:t xml:space="preserve"> на литературу приводятся в квадратных скобках [1,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5].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 xml:space="preserve">Список литературы </w:t>
      </w:r>
      <w:r>
        <w:rPr>
          <w:rFonts w:ascii="Times New Roman" w:hAnsi="Times New Roman"/>
          <w:sz w:val="24"/>
          <w:szCs w:val="24"/>
        </w:rPr>
        <w:t xml:space="preserve">оформляется в порядке цитирования источников (не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алфавитном!)</w:t>
      </w:r>
    </w:p>
    <w:p w:rsidR="00336E46" w:rsidRDefault="00336E46">
      <w:pPr>
        <w:pStyle w:val="a0"/>
        <w:spacing w:after="0" w:line="100" w:lineRule="atLeast"/>
        <w:ind w:firstLine="0"/>
        <w:jc w:val="center"/>
      </w:pP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hAnsi="Times New Roman"/>
          <w:i/>
          <w:sz w:val="24"/>
          <w:szCs w:val="24"/>
        </w:rPr>
        <w:t>Образец оформления</w:t>
      </w:r>
    </w:p>
    <w:tbl>
      <w:tblPr>
        <w:tblW w:w="0" w:type="auto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426"/>
      </w:tblGrid>
      <w:tr w:rsidR="00336E46" w:rsidRPr="001B0CD9">
        <w:tc>
          <w:tcPr>
            <w:tcW w:w="9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ЯЗЫКОВОЕ ОБРАЗОВАНИЕ В XXI ВЕКЕ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И. Н. Петров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статьи]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36E46" w:rsidRDefault="0096455F">
            <w:pPr>
              <w:pStyle w:val="a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Иванова, М. П. История языкового образования / М. П. Иванова. – Томск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Ветер, 2000. –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E46" w:rsidRDefault="0096455F">
            <w:pPr>
              <w:pStyle w:val="a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 Л. Модернизация структуры и содержания школьного языкового образования / И.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[Электронная версия статьи].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http://www.fls.ru/search/article/ (дата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обращения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21.01.2015).</w:t>
            </w:r>
          </w:p>
          <w:p w:rsidR="00336E46" w:rsidRPr="003164E0" w:rsidRDefault="0096455F">
            <w:pPr>
              <w:pStyle w:val="a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  <w:rPr>
                <w:lang w:val="en-US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Graham, R. Creating an environment for successful project / R. Graham. – San 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Francisco :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Jossey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-Bass, 1997. – 253 p.</w:t>
            </w:r>
          </w:p>
        </w:tc>
      </w:tr>
    </w:tbl>
    <w:p w:rsidR="00336E46" w:rsidRPr="003164E0" w:rsidRDefault="0096455F">
      <w:pPr>
        <w:pStyle w:val="a0"/>
        <w:spacing w:after="0" w:line="100" w:lineRule="atLeast"/>
        <w:ind w:firstLine="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По мере поступления Ваших заявок и статей мы подтвердим их получение. Данное информационное письмо является приглашением  к участию в конференции.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Для уточнения возникающих вопросов обращайтесь в Оргкомитет конференции: кафедра РГФ и МОИЯ (пр.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Комсомольский, 75, ауд. 402) или по электронному адресу </w:t>
      </w:r>
      <w:bookmarkStart w:id="1" w:name="__DdeLink__354_144114439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55F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en-US"/>
        </w:rPr>
        <w:t>K</w:t>
      </w:r>
      <w:hyperlink r:id="rId5" w:history="1"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onf-tspu2019@yandex.ru</w:t>
        </w:r>
      </w:hyperlink>
      <w:bookmarkEnd w:id="1"/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. </w:t>
      </w:r>
      <w:proofErr w:type="gramEnd"/>
    </w:p>
    <w:p w:rsidR="00336E46" w:rsidRDefault="00336E46">
      <w:pPr>
        <w:pStyle w:val="a0"/>
        <w:spacing w:after="0" w:line="100" w:lineRule="atLeast"/>
        <w:ind w:firstLine="0"/>
      </w:pP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Заместитель председателя Оргкомитета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Круглова Людмила Васильевна, канд.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филол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 наук, доцент, заведующий кафедрой романо-германской филологии и методики обучения иностранным языкам (РГФ и МОИЯ) ФИЯ ТГПУ.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Секретари Оргкомитета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Кашпур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Ксения Аркадьевна, ст. преподаватель кафедры РГФ и МОИЯ, Русина Мария Александровна,  ст. преподаватель кафедры РГФ и МОИЯ.</w:t>
      </w:r>
    </w:p>
    <w:p w:rsidR="00336E46" w:rsidRDefault="0096455F">
      <w:pPr>
        <w:pStyle w:val="a0"/>
        <w:spacing w:after="0" w:line="100" w:lineRule="atLeast"/>
        <w:ind w:firstLine="0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Телефон: 8(3822)311-362,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:  </w:t>
      </w:r>
      <w:hyperlink r:id="rId6" w:history="1">
        <w:r w:rsidR="0085030B" w:rsidRPr="00B3287A">
          <w:rPr>
            <w:rStyle w:val="ae"/>
            <w:rFonts w:ascii="Times New Roman" w:eastAsia="Times New Roman" w:hAnsi="Times New Roman" w:cs="Times New Roman"/>
            <w:b/>
            <w:sz w:val="24"/>
            <w:szCs w:val="24"/>
            <w:lang w:val="en-US" w:eastAsia="ru-RU" w:bidi="ru-RU"/>
          </w:rPr>
          <w:t>K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onf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-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tspu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2019@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yandex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.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.</w:t>
      </w:r>
    </w:p>
    <w:p w:rsidR="001B0CD9" w:rsidRDefault="001B0CD9">
      <w:pPr>
        <w:pStyle w:val="a0"/>
        <w:spacing w:after="0" w:line="100" w:lineRule="atLeast"/>
        <w:ind w:firstLine="0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1B0CD9" w:rsidRDefault="001B0CD9">
      <w:pPr>
        <w:pStyle w:val="a0"/>
        <w:spacing w:after="0" w:line="100" w:lineRule="atLeast"/>
        <w:ind w:firstLine="0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08532B" w:rsidRDefault="0008532B" w:rsidP="001B0CD9">
      <w:pPr>
        <w:pStyle w:val="a0"/>
        <w:spacing w:after="0" w:line="100" w:lineRule="atLeast"/>
        <w:ind w:firstLine="0"/>
        <w:jc w:val="right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1B0CD9" w:rsidRDefault="001B0CD9" w:rsidP="001B0CD9">
      <w:pPr>
        <w:pStyle w:val="a0"/>
        <w:spacing w:after="0" w:line="100" w:lineRule="atLeast"/>
        <w:ind w:firstLine="0"/>
        <w:jc w:val="right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lastRenderedPageBreak/>
        <w:t>Приложение</w:t>
      </w:r>
    </w:p>
    <w:p w:rsidR="001B0CD9" w:rsidRDefault="001B0CD9" w:rsidP="001B0CD9">
      <w:pPr>
        <w:pStyle w:val="a0"/>
        <w:spacing w:after="0" w:line="100" w:lineRule="atLeast"/>
        <w:ind w:firstLine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86"/>
        <w:gridCol w:w="6752"/>
      </w:tblGrid>
      <w:tr w:rsidR="001B0CD9" w:rsidRPr="001B0CD9" w:rsidTr="00B44163">
        <w:tc>
          <w:tcPr>
            <w:tcW w:w="28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B0CD9">
              <w:rPr>
                <w:rFonts w:ascii="Times New Roman" w:hAnsi="Times New Roman" w:cs="Times New Roman"/>
                <w:b/>
                <w:bCs/>
                <w:szCs w:val="28"/>
              </w:rPr>
              <w:t>Извещение</w:t>
            </w:r>
          </w:p>
        </w:tc>
        <w:tc>
          <w:tcPr>
            <w:tcW w:w="67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Получатель:</w:t>
            </w:r>
            <w:r w:rsidRPr="001B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УФК по Томской области (ТГПУ л/с 20656Х70790)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КПП: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701 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001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7018017907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ОКТМО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69701000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ОГРН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1027000903401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P/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40501810500002000002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Отделение Томск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046902001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(КБК):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000 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000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000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000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000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00</w:t>
            </w:r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0 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Факультет иностранных языков ТГПУ, </w:t>
            </w:r>
            <w:proofErr w:type="spellStart"/>
            <w:proofErr w:type="gram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IV</w:t>
            </w:r>
            <w:proofErr w:type="gram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Всероссийская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научно-практическая конференция 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«Современные тенденции языкового образования», (публикация материалов)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Плательщик: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руб. ______ коп.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 _____________ 2019 г.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CD9" w:rsidRPr="001B0CD9" w:rsidTr="00B44163">
        <w:tc>
          <w:tcPr>
            <w:tcW w:w="28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B0CD9">
              <w:rPr>
                <w:rFonts w:ascii="Times New Roman" w:hAnsi="Times New Roman" w:cs="Times New Roman"/>
                <w:b/>
                <w:bCs/>
                <w:szCs w:val="28"/>
              </w:rPr>
              <w:t>Квитанция</w:t>
            </w:r>
          </w:p>
        </w:tc>
        <w:tc>
          <w:tcPr>
            <w:tcW w:w="675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Получатель:</w:t>
            </w:r>
            <w:r w:rsidRPr="001B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УФК по Томской области (ТГПУ л/с 20656Х70790)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КПП: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701 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001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7018017907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ОКТМО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69701000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ОГРН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1027000903401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P/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40501810500002000002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Отделение Томск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046902001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(КБК):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000 </w:t>
            </w:r>
            <w:proofErr w:type="spellStart"/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</w:t>
            </w:r>
            <w:proofErr w:type="spellEnd"/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</w:t>
            </w:r>
            <w:proofErr w:type="spellEnd"/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</w:t>
            </w:r>
            <w:proofErr w:type="spellEnd"/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</w:t>
            </w:r>
            <w:proofErr w:type="spellEnd"/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0013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Факультет иностранных языков ТГПУ, </w:t>
            </w:r>
            <w:proofErr w:type="spellStart"/>
            <w:proofErr w:type="gram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IV</w:t>
            </w:r>
            <w:proofErr w:type="gram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Всероссийская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научно-практическая конференция «Современные тенденции языкового образования», (публикация материалов)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Плательщик: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руб. ______ коп.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 _____________ 2019 г.</w:t>
            </w:r>
          </w:p>
        </w:tc>
      </w:tr>
    </w:tbl>
    <w:p w:rsidR="001B0CD9" w:rsidRPr="001B0CD9" w:rsidRDefault="001B0CD9" w:rsidP="001B0CD9">
      <w:pPr>
        <w:pStyle w:val="a0"/>
        <w:spacing w:after="0" w:line="240" w:lineRule="auto"/>
        <w:ind w:firstLine="0"/>
        <w:rPr>
          <w:rFonts w:ascii="Times New Roman" w:hAnsi="Times New Roman" w:cs="Times New Roman"/>
        </w:rPr>
      </w:pPr>
    </w:p>
    <w:sectPr w:rsidR="001B0CD9" w:rsidRPr="001B0CD9" w:rsidSect="00336E46">
      <w:pgSz w:w="11906" w:h="16838"/>
      <w:pgMar w:top="1134" w:right="850" w:bottom="1134" w:left="1701" w:header="0" w:footer="0" w:gutter="0"/>
      <w:cols w:space="720"/>
      <w:formProt w:val="0"/>
      <w:docGrid w:linePitch="360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32C2"/>
    <w:multiLevelType w:val="multilevel"/>
    <w:tmpl w:val="AFF611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6153AC"/>
    <w:multiLevelType w:val="multilevel"/>
    <w:tmpl w:val="587865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D72219"/>
    <w:multiLevelType w:val="multilevel"/>
    <w:tmpl w:val="C764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E46"/>
    <w:rsid w:val="0008532B"/>
    <w:rsid w:val="00101AB9"/>
    <w:rsid w:val="001B0CD9"/>
    <w:rsid w:val="0027101E"/>
    <w:rsid w:val="003052CD"/>
    <w:rsid w:val="003164E0"/>
    <w:rsid w:val="00336E46"/>
    <w:rsid w:val="00395D74"/>
    <w:rsid w:val="003E6AAB"/>
    <w:rsid w:val="00486E96"/>
    <w:rsid w:val="005D6625"/>
    <w:rsid w:val="00612207"/>
    <w:rsid w:val="006E62BA"/>
    <w:rsid w:val="007B3063"/>
    <w:rsid w:val="007B36E0"/>
    <w:rsid w:val="0085030B"/>
    <w:rsid w:val="0096455F"/>
    <w:rsid w:val="009E5F30"/>
    <w:rsid w:val="00BB75C6"/>
    <w:rsid w:val="00BE3B0B"/>
    <w:rsid w:val="00CC4048"/>
    <w:rsid w:val="00CC7224"/>
    <w:rsid w:val="00DD0881"/>
    <w:rsid w:val="00E45DAE"/>
    <w:rsid w:val="00E631DE"/>
    <w:rsid w:val="00E91789"/>
    <w:rsid w:val="00F4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89"/>
  </w:style>
  <w:style w:type="paragraph" w:styleId="1">
    <w:name w:val="heading 1"/>
    <w:basedOn w:val="a0"/>
    <w:next w:val="a1"/>
    <w:rsid w:val="00336E46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rsid w:val="00336E4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Cs w:val="20"/>
    </w:rPr>
  </w:style>
  <w:style w:type="paragraph" w:styleId="3">
    <w:name w:val="heading 3"/>
    <w:basedOn w:val="a0"/>
    <w:next w:val="a1"/>
    <w:rsid w:val="00336E46"/>
    <w:pPr>
      <w:keepNext/>
      <w:numPr>
        <w:ilvl w:val="2"/>
        <w:numId w:val="1"/>
      </w:numPr>
      <w:ind w:left="0" w:right="-668" w:firstLine="0"/>
      <w:jc w:val="center"/>
      <w:outlineLvl w:val="2"/>
    </w:pPr>
    <w:rPr>
      <w:b/>
      <w:bCs/>
      <w:szCs w:val="20"/>
    </w:rPr>
  </w:style>
  <w:style w:type="paragraph" w:styleId="5">
    <w:name w:val="heading 5"/>
    <w:basedOn w:val="a0"/>
    <w:next w:val="a1"/>
    <w:rsid w:val="00336E46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36E46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AR PL KaitiM GB" w:hAnsi="Calibri" w:cs="Calibri"/>
      <w:color w:val="000000"/>
      <w:sz w:val="28"/>
      <w:lang w:eastAsia="en-US"/>
    </w:rPr>
  </w:style>
  <w:style w:type="character" w:customStyle="1" w:styleId="10">
    <w:name w:val="Заголовок 1 Знак"/>
    <w:basedOn w:val="a2"/>
    <w:rsid w:val="00336E46"/>
    <w:rPr>
      <w:sz w:val="24"/>
      <w:lang w:eastAsia="zh-CN"/>
    </w:rPr>
  </w:style>
  <w:style w:type="character" w:customStyle="1" w:styleId="20">
    <w:name w:val="Заголовок 2 Знак"/>
    <w:basedOn w:val="a2"/>
    <w:rsid w:val="00336E46"/>
    <w:rPr>
      <w:sz w:val="28"/>
      <w:lang w:eastAsia="zh-CN"/>
    </w:rPr>
  </w:style>
  <w:style w:type="character" w:customStyle="1" w:styleId="30">
    <w:name w:val="Заголовок 3 Знак"/>
    <w:basedOn w:val="a2"/>
    <w:rsid w:val="00336E46"/>
    <w:rPr>
      <w:sz w:val="28"/>
      <w:lang w:eastAsia="zh-CN"/>
    </w:rPr>
  </w:style>
  <w:style w:type="character" w:customStyle="1" w:styleId="50">
    <w:name w:val="Заголовок 5 Знак"/>
    <w:basedOn w:val="a2"/>
    <w:rsid w:val="00336E46"/>
    <w:rPr>
      <w:sz w:val="28"/>
      <w:lang w:eastAsia="zh-CN"/>
    </w:rPr>
  </w:style>
  <w:style w:type="character" w:customStyle="1" w:styleId="a5">
    <w:name w:val="Выделение жирным"/>
    <w:rsid w:val="00336E46"/>
    <w:rPr>
      <w:b/>
      <w:bCs/>
    </w:rPr>
  </w:style>
  <w:style w:type="character" w:customStyle="1" w:styleId="-">
    <w:name w:val="Интернет-ссылка"/>
    <w:basedOn w:val="a2"/>
    <w:rsid w:val="00336E46"/>
    <w:rPr>
      <w:color w:val="0000FF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36E46"/>
    <w:pPr>
      <w:keepNext/>
      <w:spacing w:before="240" w:after="120"/>
    </w:pPr>
    <w:rPr>
      <w:rFonts w:ascii="Arial" w:eastAsia="WenQuanYi Micro Hei" w:hAnsi="Arial" w:cs="Lohit Hindi"/>
      <w:szCs w:val="28"/>
    </w:rPr>
  </w:style>
  <w:style w:type="paragraph" w:styleId="a1">
    <w:name w:val="Body Text"/>
    <w:basedOn w:val="a0"/>
    <w:rsid w:val="00336E46"/>
    <w:pPr>
      <w:spacing w:after="120"/>
    </w:pPr>
  </w:style>
  <w:style w:type="paragraph" w:styleId="a7">
    <w:name w:val="List"/>
    <w:basedOn w:val="a1"/>
    <w:rsid w:val="00336E46"/>
    <w:rPr>
      <w:rFonts w:cs="Lohit Hindi"/>
    </w:rPr>
  </w:style>
  <w:style w:type="paragraph" w:styleId="a8">
    <w:name w:val="Title"/>
    <w:basedOn w:val="a0"/>
    <w:rsid w:val="00336E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336E46"/>
    <w:pPr>
      <w:suppressLineNumbers/>
    </w:pPr>
    <w:rPr>
      <w:rFonts w:cs="Lohit Hindi"/>
    </w:rPr>
  </w:style>
  <w:style w:type="paragraph" w:styleId="aa">
    <w:name w:val="caption"/>
    <w:basedOn w:val="a0"/>
    <w:rsid w:val="00336E46"/>
    <w:pPr>
      <w:suppressLineNumbers/>
      <w:spacing w:before="120" w:after="120"/>
    </w:pPr>
    <w:rPr>
      <w:rFonts w:ascii="Nimbus Roman No9 L" w:hAnsi="Nimbus Roman No9 L" w:cs="Lohit Hindi"/>
      <w:i/>
      <w:iCs/>
    </w:rPr>
  </w:style>
  <w:style w:type="paragraph" w:styleId="ab">
    <w:name w:val="No Spacing"/>
    <w:rsid w:val="00336E46"/>
    <w:pPr>
      <w:tabs>
        <w:tab w:val="left" w:pos="708"/>
      </w:tabs>
      <w:suppressAutoHyphens/>
      <w:ind w:firstLine="709"/>
      <w:jc w:val="both"/>
    </w:pPr>
    <w:rPr>
      <w:rFonts w:ascii="Calibri" w:eastAsia="Calibri" w:hAnsi="Calibri" w:cs="Calibri"/>
      <w:color w:val="00000A"/>
      <w:lang w:eastAsia="zh-CN"/>
    </w:rPr>
  </w:style>
  <w:style w:type="paragraph" w:styleId="ac">
    <w:name w:val="List Paragraph"/>
    <w:basedOn w:val="a0"/>
    <w:rsid w:val="00336E46"/>
    <w:pPr>
      <w:ind w:left="720" w:firstLine="0"/>
    </w:pPr>
  </w:style>
  <w:style w:type="paragraph" w:customStyle="1" w:styleId="ad">
    <w:name w:val="Содержимое таблицы"/>
    <w:basedOn w:val="a0"/>
    <w:rsid w:val="00336E46"/>
    <w:pPr>
      <w:suppressLineNumbers/>
    </w:pPr>
  </w:style>
  <w:style w:type="character" w:styleId="ae">
    <w:name w:val="Hyperlink"/>
    <w:basedOn w:val="a2"/>
    <w:uiPriority w:val="99"/>
    <w:unhideWhenUsed/>
    <w:rsid w:val="003164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-tspu2019@yandex.ru" TargetMode="External"/><Relationship Id="rId5" Type="http://schemas.openxmlformats.org/officeDocument/2006/relationships/hyperlink" Target="mailto:onf-tspu20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</dc:creator>
  <cp:lastModifiedBy>comp </cp:lastModifiedBy>
  <cp:revision>15</cp:revision>
  <cp:lastPrinted>2017-09-12T13:56:00Z</cp:lastPrinted>
  <dcterms:created xsi:type="dcterms:W3CDTF">2017-09-10T05:26:00Z</dcterms:created>
  <dcterms:modified xsi:type="dcterms:W3CDTF">2019-09-19T07:46:00Z</dcterms:modified>
</cp:coreProperties>
</file>