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Положение о проведении факультетской выставки « Я выбираю! 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 xml:space="preserve">Какая это странная живопись - натюрморт: она заставляет любоваться копией тех вещей, оригиналами которых не любуешься. 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Паскаль.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Учредители и организаторы выставки</w:t>
      </w:r>
      <w:r>
        <w:rPr>
          <w:rFonts w:cs="Times New Roman" w:ascii="Times New Roman" w:hAnsi="Times New Roman"/>
          <w:sz w:val="24"/>
          <w:szCs w:val="24"/>
          <w:lang w:eastAsia="ru-RU"/>
        </w:rPr>
        <w:t>: Томский Государственный Педагогический Университет, факультет культуры и искусств.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Время проведения</w:t>
      </w:r>
      <w:r>
        <w:rPr>
          <w:rFonts w:cs="Times New Roman" w:ascii="Times New Roman" w:hAnsi="Times New Roman"/>
          <w:sz w:val="24"/>
          <w:szCs w:val="24"/>
          <w:lang w:eastAsia="ru-RU"/>
        </w:rPr>
        <w:t>: 22 октября по 10 ноября 2015г.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Цели и задачи выставки: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основной целью конкурса является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чувства красоты и гармонии средствами изобразительного искусства, декоративно-приклодного творчества;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выявление и поддержка лучших студентов, добившихся наибольших успехов в  текущем году;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создание условий для обмена опытом студентов  разных курсов;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укрепление разносторонних творческих, культурных связей, создание творческой атмосферы для профессионального общения участников конкурса, обмен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учебным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опытом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между студентами творческих специальностей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развитие и популяризация творческой деятельности молодежи;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Место проведения: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Томский Государственный Педагогический Университет, учебный корпус №9 , картинная галерея.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Порядок и основные условия проведения выставки: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Участниками выставки могут стать </w:t>
      </w:r>
      <w:r>
        <w:rPr>
          <w:rFonts w:cs="Times New Roman" w:ascii="Times New Roman" w:hAnsi="Times New Roman"/>
          <w:sz w:val="24"/>
          <w:szCs w:val="24"/>
          <w:u w:val="single"/>
          <w:lang w:eastAsia="ru-RU"/>
        </w:rPr>
        <w:t>только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студенты факультета культуры и искусств, ТГПУ.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Главными условиями является высокое художественное достоинство, уникальность и оригинальность замысла представленных работ.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 выставки: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«Натюрморт».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cs="Times New Roman" w:ascii="Times New Roman" w:hAnsi="Times New Roman"/>
          <w:sz w:val="24"/>
          <w:szCs w:val="24"/>
          <w:lang w:eastAsia="ru-RU"/>
        </w:rPr>
        <w:t>выставку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принимаются работы изобразительного искусства, выполненные в любой технике и отвечающие задачам и тем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конкурса.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Требования к работами:</w:t>
      </w:r>
    </w:p>
    <w:p>
      <w:pPr>
        <w:pStyle w:val="Normal"/>
        <w:spacing w:lineRule="auto" w:line="240" w:beforeAutospacing="1" w:afterAutospacing="1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Количество -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участия в конкурсе можно представить до 3-х работ от одного участника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(диптих/триптих - 1 работа).</w:t>
      </w:r>
    </w:p>
    <w:p>
      <w:pPr>
        <w:pStyle w:val="Normal"/>
        <w:spacing w:lineRule="auto" w:line="240" w:beforeAutospacing="1" w:afterAutospacing="1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Материал: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Живопись — масло, акварель, гуашь, пастель, смешанная техника 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р.;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рафика —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карандаш, соус, уголь и пр.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Оформление работ: картон 3Х5 см, рама </w:t>
      </w:r>
      <w:r>
        <w:rPr>
          <w:rFonts w:cs="Times New Roman" w:ascii="Times New Roman" w:hAnsi="Times New Roman"/>
          <w:sz w:val="24"/>
          <w:szCs w:val="24"/>
          <w:lang w:eastAsia="ru-RU"/>
        </w:rPr>
        <w:t>(по выбору автора)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Представленные </w:t>
      </w:r>
      <w:r>
        <w:rPr>
          <w:rFonts w:cs="Times New Roman" w:ascii="Times New Roman" w:hAnsi="Times New Roman"/>
          <w:sz w:val="24"/>
          <w:szCs w:val="24"/>
          <w:lang w:eastAsia="ru-RU"/>
        </w:rPr>
        <w:t>работы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должны быть подписаны </w:t>
      </w:r>
      <w:r>
        <w:rPr>
          <w:rFonts w:cs="Times New Roman" w:ascii="Times New Roman" w:hAnsi="Times New Roman"/>
          <w:sz w:val="24"/>
          <w:szCs w:val="24"/>
          <w:u w:val="single"/>
          <w:lang w:eastAsia="ru-RU"/>
        </w:rPr>
        <w:t xml:space="preserve">на обороте </w:t>
      </w:r>
      <w:r>
        <w:rPr>
          <w:rFonts w:cs="Times New Roman" w:ascii="Times New Roman" w:hAnsi="Times New Roman"/>
          <w:sz w:val="24"/>
          <w:szCs w:val="24"/>
          <w:u w:val="single"/>
          <w:lang w:eastAsia="ru-RU"/>
        </w:rPr>
        <w:t>(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ФИО автора, курс, № группы, название работы, материал, год</w:t>
      </w:r>
      <w:r>
        <w:rPr>
          <w:rFonts w:cs="Times New Roman" w:ascii="Times New Roman" w:hAnsi="Times New Roman"/>
          <w:sz w:val="24"/>
          <w:szCs w:val="24"/>
          <w:lang w:eastAsia="ru-RU"/>
        </w:rPr>
        <w:t>)</w:t>
      </w:r>
      <w:r>
        <w:rPr>
          <w:rFonts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Примечание! Работы во время всего периода </w:t>
      </w:r>
      <w:r>
        <w:rPr>
          <w:rFonts w:cs="Times New Roman" w:ascii="Times New Roman" w:hAnsi="Times New Roman"/>
          <w:sz w:val="24"/>
          <w:szCs w:val="24"/>
        </w:rPr>
        <w:t>действия</w:t>
      </w:r>
      <w:r>
        <w:rPr>
          <w:rFonts w:cs="Times New Roman" w:ascii="Times New Roman" w:hAnsi="Times New Roman"/>
          <w:sz w:val="24"/>
          <w:szCs w:val="24"/>
        </w:rPr>
        <w:t xml:space="preserve"> выставки </w:t>
      </w:r>
      <w:r>
        <w:rPr>
          <w:rFonts w:cs="Times New Roman" w:ascii="Times New Roman" w:hAnsi="Times New Roman"/>
          <w:sz w:val="24"/>
          <w:szCs w:val="24"/>
        </w:rPr>
        <w:t>будут анонимными</w:t>
      </w:r>
      <w:r>
        <w:rPr>
          <w:rFonts w:cs="Times New Roman" w:ascii="Times New Roman" w:hAnsi="Times New Roman"/>
          <w:sz w:val="24"/>
          <w:szCs w:val="24"/>
        </w:rPr>
        <w:t xml:space="preserve">,  только </w:t>
      </w:r>
      <w:r>
        <w:rPr>
          <w:rFonts w:cs="Times New Roman" w:ascii="Times New Roman" w:hAnsi="Times New Roman"/>
          <w:sz w:val="24"/>
          <w:szCs w:val="24"/>
        </w:rPr>
        <w:t xml:space="preserve">с </w:t>
      </w:r>
      <w:r>
        <w:rPr>
          <w:rFonts w:cs="Times New Roman" w:ascii="Times New Roman" w:hAnsi="Times New Roman"/>
          <w:sz w:val="24"/>
          <w:szCs w:val="24"/>
        </w:rPr>
        <w:t>порядковы</w:t>
      </w:r>
      <w:r>
        <w:rPr>
          <w:rFonts w:cs="Times New Roman" w:ascii="Times New Roman" w:hAnsi="Times New Roman"/>
          <w:sz w:val="24"/>
          <w:szCs w:val="24"/>
        </w:rPr>
        <w:t>м</w:t>
      </w:r>
      <w:r>
        <w:rPr>
          <w:rFonts w:cs="Times New Roman" w:ascii="Times New Roman" w:hAnsi="Times New Roman"/>
          <w:sz w:val="24"/>
          <w:szCs w:val="24"/>
        </w:rPr>
        <w:t xml:space="preserve"> номер</w:t>
      </w:r>
      <w:r>
        <w:rPr>
          <w:rFonts w:cs="Times New Roman" w:ascii="Times New Roman" w:hAnsi="Times New Roman"/>
          <w:sz w:val="24"/>
          <w:szCs w:val="24"/>
        </w:rPr>
        <w:t>ом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Для интрнет-голосования работы будут подписаны</w:t>
      </w:r>
      <w:r>
        <w:rPr>
          <w:rFonts w:cs="Times New Roman" w:ascii="Times New Roman" w:hAnsi="Times New Roman"/>
          <w:sz w:val="24"/>
          <w:szCs w:val="24"/>
        </w:rPr>
        <w:t xml:space="preserve"> с указанием: ФИО, название работы, материал, размер, год, личная фотография автора.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Для участия в выставке необходимо: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тать участником официальной встречи мероприятия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[ </w:t>
      </w:r>
      <w:hyperlink r:id="rId2">
        <w:r>
          <w:rPr>
            <w:rStyle w:val="Style13"/>
            <w:rFonts w:eastAsia="Times New Roman" w:cs="Times New Roman" w:ascii="Times New Roman" w:hAnsi="Times New Roman"/>
            <w:sz w:val="24"/>
            <w:szCs w:val="24"/>
            <w:lang w:eastAsia="ru-RU"/>
          </w:rPr>
          <w:t>http://vk.com/event104540731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].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заполнить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анкету-заявку участника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электроном виде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(Приложение 1);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представить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информацию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электроном виде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публикации работ на сайте «В контакте» для интернет-голосования (Приложение 2).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По окончанию выставки выдаются сертификаты участ</w:t>
      </w:r>
      <w:r>
        <w:rPr>
          <w:rFonts w:cs="Times New Roman" w:ascii="Times New Roman" w:hAnsi="Times New Roman"/>
          <w:sz w:val="24"/>
          <w:szCs w:val="24"/>
        </w:rPr>
        <w:t>никам</w:t>
      </w:r>
      <w:r>
        <w:rPr>
          <w:rFonts w:cs="Times New Roman" w:ascii="Times New Roman" w:hAnsi="Times New Roman"/>
          <w:sz w:val="24"/>
          <w:szCs w:val="24"/>
        </w:rPr>
        <w:t xml:space="preserve"> и дипломы победителям в </w:t>
      </w:r>
      <w:r>
        <w:rPr>
          <w:rFonts w:cs="Times New Roman" w:ascii="Times New Roman" w:hAnsi="Times New Roman"/>
          <w:sz w:val="24"/>
          <w:szCs w:val="24"/>
        </w:rPr>
        <w:t xml:space="preserve">следующих </w:t>
      </w:r>
      <w:r>
        <w:rPr>
          <w:rFonts w:cs="Times New Roman" w:ascii="Times New Roman" w:hAnsi="Times New Roman"/>
          <w:sz w:val="24"/>
          <w:szCs w:val="24"/>
        </w:rPr>
        <w:t>номинациях:</w:t>
      </w:r>
    </w:p>
    <w:p>
      <w:pPr>
        <w:pStyle w:val="Normal"/>
        <w:numPr>
          <w:ilvl w:val="0"/>
          <w:numId w:val="4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«Приз зрительских симпатий » (путем анонимного голосования во время открытия выставки), </w:t>
      </w:r>
    </w:p>
    <w:p>
      <w:pPr>
        <w:pStyle w:val="Normal"/>
        <w:numPr>
          <w:ilvl w:val="0"/>
          <w:numId w:val="4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«Победитель интернет-голосования» ( сайт «В контакте», в группе выставки[ </w:t>
      </w:r>
      <w:hyperlink r:id="rId3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</w:rPr>
          <w:t>http://vk.com/club104540731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] ), </w:t>
      </w:r>
    </w:p>
    <w:p>
      <w:pPr>
        <w:pStyle w:val="Normal"/>
        <w:numPr>
          <w:ilvl w:val="0"/>
          <w:numId w:val="4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именные награды от преподавателей творческих дисциплин ФКИ ТГПУ, по усмотрению организаторов выставки, возможны дополнительные номинации.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Критерии оценки: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творческая индивидуальность автора; знание основ композиции; владение техникой,  в которой выполнена работа; оригинальность раскрытия темы; художественный вкус и мастерство выполнения; цветовое решение.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Заявки принимаются до 18 октября 2015 года по электронной почте </w:t>
      </w:r>
      <w:r>
        <w:rPr>
          <w:rFonts w:cs="Times New Roman" w:ascii="Times New Roman" w:hAnsi="Times New Roman"/>
          <w:sz w:val="24"/>
          <w:szCs w:val="24"/>
          <w:lang w:val="en-US"/>
        </w:rPr>
        <w:t>sentr</w:t>
      </w:r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  <w:lang w:val="en-US"/>
        </w:rPr>
        <w:t>neoart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4">
        <w:r>
          <w:rPr>
            <w:rStyle w:val="Style13"/>
            <w:rFonts w:cs="Times New Roman" w:ascii="Times New Roman" w:hAnsi="Times New Roman"/>
            <w:color w:val="00000A"/>
            <w:sz w:val="24"/>
            <w:szCs w:val="24"/>
          </w:rPr>
          <w:t>@mail.ru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или личным сообщением организатору выставки на сайте «В контакте» [http://vk.com/alinaoshlakova].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Приложение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ЗАЯВКА НА УЧАСТИЕ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в факультетской выставк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е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«Натюрморт»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из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серии выставок « Я выбираю! 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(Томск, октябрь 2015г.)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Ф.И.О. участника (полностью)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Контактные данные:</w:t>
        <w:br/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 xml:space="preserve">Контактный телефон: </w:t>
        <w:br/>
      </w:r>
      <w:r>
        <w:rPr>
          <w:rFonts w:cs="Times New Roman" w:ascii="Times New Roman" w:hAnsi="Times New Roman"/>
          <w:i/>
          <w:sz w:val="24"/>
          <w:szCs w:val="24"/>
          <w:lang w:val="en-US" w:eastAsia="ru-RU"/>
        </w:rPr>
        <w:t>E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-</w:t>
      </w:r>
      <w:r>
        <w:rPr>
          <w:rFonts w:cs="Times New Roman" w:ascii="Times New Roman" w:hAnsi="Times New Roman"/>
          <w:i/>
          <w:sz w:val="24"/>
          <w:szCs w:val="24"/>
          <w:lang w:val="en-US" w:eastAsia="ru-RU"/>
        </w:rPr>
        <w:t>mail</w:t>
      </w:r>
      <w:r>
        <w:rPr>
          <w:rFonts w:cs="Times New Roman" w:ascii="Times New Roman" w:hAnsi="Times New Roman"/>
          <w:i/>
          <w:sz w:val="24"/>
          <w:szCs w:val="24"/>
          <w:lang w:eastAsia="ru-RU"/>
        </w:rPr>
        <w:t>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К</w:t>
      </w:r>
      <w:r>
        <w:rPr>
          <w:rFonts w:cs="Times New Roman" w:ascii="Times New Roman" w:hAnsi="Times New Roman"/>
          <w:sz w:val="24"/>
          <w:szCs w:val="24"/>
          <w:lang w:eastAsia="ru-RU"/>
        </w:rPr>
        <w:t>урс, № группы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Название работы, материал, год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Фотографии работ</w:t>
      </w:r>
    </w:p>
    <w:p>
      <w:pPr>
        <w:pStyle w:val="Normal"/>
        <w:numPr>
          <w:ilvl w:val="0"/>
          <w:numId w:val="2"/>
        </w:numPr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Заявка представляется в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электроном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виде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(формат .doc )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документа,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должны быть выставлены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фотографии работ  в документ и подпис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аны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.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lang w:eastAsia="ru-RU"/>
        </w:rPr>
      </w:pPr>
      <w:r>
        <w:rPr>
          <w:rFonts w:cs="Times New Roman" w:ascii="Times New Roman" w:hAnsi="Times New Roman"/>
          <w:b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lang w:eastAsia="ru-RU"/>
        </w:rPr>
      </w:pPr>
      <w:r>
        <w:rPr>
          <w:rFonts w:cs="Times New Roman" w:ascii="Times New Roman" w:hAnsi="Times New Roman"/>
          <w:b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lang w:eastAsia="ru-RU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Приложение 2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Информация для публикации работ на сайте «В контакте» для интернет-голосования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>Внимание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  <w:t>!</w:t>
        <w:br/>
      </w:r>
      <w:r>
        <w:rPr>
          <w:rFonts w:cs="Times New Roman" w:ascii="Times New Roman" w:hAnsi="Times New Roman"/>
          <w:sz w:val="24"/>
          <w:szCs w:val="24"/>
        </w:rPr>
        <w:t xml:space="preserve">Данную информацию нужно </w:t>
      </w:r>
      <w:r>
        <w:rPr>
          <w:rFonts w:cs="Times New Roman" w:ascii="Times New Roman" w:hAnsi="Times New Roman"/>
          <w:sz w:val="24"/>
          <w:szCs w:val="24"/>
        </w:rPr>
        <w:t>выслать</w:t>
      </w:r>
      <w:r>
        <w:rPr>
          <w:rFonts w:cs="Times New Roman" w:ascii="Times New Roman" w:hAnsi="Times New Roman"/>
          <w:sz w:val="24"/>
          <w:szCs w:val="24"/>
        </w:rPr>
        <w:t xml:space="preserve"> личным сообщением организатору выставки на сайте «В контакте» [http://vk.com/alinaoshlakova].</w:t>
        <w:br/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Ф.И.О. участника (полностью)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Образование, курс, № группы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Название работы, материал, год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>Фотографии работ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Фотография автора работы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Музыкальная композиция, которая бы характеризовала работу или была бы с ней в унисон.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lang w:eastAsia="ru-RU"/>
        </w:rPr>
      </w:pPr>
      <w:r>
        <w:rPr>
          <w:rFonts w:cs="Times New Roman" w:ascii="Times New Roman" w:hAnsi="Times New Roman"/>
          <w:b/>
          <w:lang w:eastAsia="ru-RU"/>
        </w:rPr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0c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ab35ea"/>
    <w:pPr>
      <w:keepNext/>
      <w:spacing w:lineRule="auto" w:line="240" w:before="240" w:after="60"/>
      <w:outlineLvl w:val="0"/>
    </w:pPr>
    <w:rPr>
      <w:rFonts w:ascii="Cambria" w:hAnsi="Cambria" w:eastAsia="Times New Roman"/>
      <w:b/>
      <w:bCs/>
      <w:sz w:val="32"/>
      <w:szCs w:val="32"/>
      <w:lang w:val="en-US" w:eastAsia="ru-RU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b35ea"/>
    <w:rPr>
      <w:rFonts w:ascii="Cambria" w:hAnsi="Cambria" w:eastAsia="Times New Roman" w:cs="Times New Roman"/>
      <w:b/>
      <w:bCs/>
      <w:sz w:val="32"/>
      <w:szCs w:val="32"/>
      <w:lang w:val="en-US" w:bidi="en-US"/>
    </w:rPr>
  </w:style>
  <w:style w:type="character" w:styleId="Style13">
    <w:name w:val="Интернет-ссылка"/>
    <w:basedOn w:val="DefaultParagraphFont"/>
    <w:uiPriority w:val="99"/>
    <w:unhideWhenUsed/>
    <w:rsid w:val="003b0c0d"/>
    <w:rPr>
      <w:strike w:val="false"/>
      <w:dstrike w:val="false"/>
      <w:color w:val="252525"/>
      <w:u w:val="none"/>
      <w:effect w:val="blinkBackground"/>
    </w:rPr>
  </w:style>
  <w:style w:type="character" w:styleId="Strong">
    <w:name w:val="Strong"/>
    <w:basedOn w:val="DefaultParagraphFont"/>
    <w:uiPriority w:val="22"/>
    <w:qFormat/>
    <w:rsid w:val="003b0c0d"/>
    <w:rPr>
      <w:b/>
      <w:b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rFonts w:ascii="Times New Roman" w:hAnsi="Times New Roman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ab35ea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b35e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b0c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k.com/event104540731" TargetMode="External"/><Relationship Id="rId3" Type="http://schemas.openxmlformats.org/officeDocument/2006/relationships/hyperlink" Target="http://vk.com/club104540731" TargetMode="External"/><Relationship Id="rId4" Type="http://schemas.openxmlformats.org/officeDocument/2006/relationships/hyperlink" Target="mailto:_svetlogorsk@mail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10187</TotalTime>
  <Application>LibreOffice/4.4.2.2$Linux_X86_64 LibreOffice_project/40m0$Build-2</Application>
  <Paragraphs>52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2015-10-14T01:44:00Z</dcterms:created>
  <dc:creator>Marlok</dc:creator>
  <dc:language>ru-RU</dc:language>
  <cp:lastPrinted>2015-10-14T13:53:15Z</cp:lastPrinted>
  <dcterms:modified xsi:type="dcterms:W3CDTF">2015-10-14T16:53:02Z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