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5D1" w:rsidRDefault="00353472" w:rsidP="003534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472">
        <w:rPr>
          <w:rFonts w:ascii="Times New Roman" w:hAnsi="Times New Roman" w:cs="Times New Roman"/>
          <w:b/>
          <w:sz w:val="24"/>
          <w:szCs w:val="24"/>
        </w:rPr>
        <w:t>И</w:t>
      </w:r>
      <w:r w:rsidRPr="00353472">
        <w:rPr>
          <w:rFonts w:ascii="Times New Roman" w:hAnsi="Times New Roman" w:cs="Times New Roman"/>
          <w:b/>
          <w:sz w:val="24"/>
          <w:szCs w:val="24"/>
        </w:rPr>
        <w:t>нформация о местах приема заявлений о приеме на обучение и прилагаемых к ним документов (далее соответственно - прием документов; документы, необходимые для поступления), о почтовых адресах для направления документов, необходимых для поступления, об электронных адресах для направления документов, необходимых для поступления, в электронной форме (если организация осуществляет прием документов в электронной форме посредством электронной почты)</w:t>
      </w:r>
    </w:p>
    <w:p w:rsidR="00353472" w:rsidRDefault="00353472" w:rsidP="003534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9D9" w:rsidRPr="000E29D9" w:rsidRDefault="000E29D9" w:rsidP="000E29D9">
      <w:pPr>
        <w:pStyle w:val="Style10"/>
        <w:widowControl/>
        <w:tabs>
          <w:tab w:val="left" w:pos="1224"/>
        </w:tabs>
        <w:spacing w:line="240" w:lineRule="auto"/>
        <w:ind w:firstLine="567"/>
        <w:rPr>
          <w:rStyle w:val="FontStyle40"/>
        </w:rPr>
      </w:pPr>
      <w:bookmarkStart w:id="0" w:name="_GoBack"/>
      <w:r w:rsidRPr="000E29D9">
        <w:t>Документы, необходимые для поступления, представляются (направляются) поступающим в ТГПУ одним из следующих способов:</w:t>
      </w:r>
      <w:r w:rsidRPr="000E29D9">
        <w:rPr>
          <w:rStyle w:val="FontStyle40"/>
        </w:rPr>
        <w:t xml:space="preserve"> </w:t>
      </w:r>
    </w:p>
    <w:bookmarkEnd w:id="0"/>
    <w:p w:rsidR="000E29D9" w:rsidRPr="000E29D9" w:rsidRDefault="000E29D9" w:rsidP="000E29D9">
      <w:pPr>
        <w:pStyle w:val="Style13"/>
        <w:widowControl/>
        <w:tabs>
          <w:tab w:val="left" w:pos="1118"/>
        </w:tabs>
        <w:spacing w:line="240" w:lineRule="auto"/>
        <w:ind w:firstLine="540"/>
        <w:jc w:val="both"/>
        <w:rPr>
          <w:rStyle w:val="FontStyle40"/>
        </w:rPr>
      </w:pPr>
      <w:r w:rsidRPr="000E29D9">
        <w:rPr>
          <w:rStyle w:val="FontStyle40"/>
        </w:rPr>
        <w:t xml:space="preserve">1) представляются лично поступающим </w:t>
      </w:r>
      <w:r w:rsidRPr="000E29D9">
        <w:rPr>
          <w:rStyle w:val="FontStyle12"/>
          <w:spacing w:val="0"/>
          <w:sz w:val="24"/>
          <w:szCs w:val="24"/>
        </w:rPr>
        <w:t>по адресу г. Томск, ул. Киевская, д.60, ауд. 209</w:t>
      </w:r>
      <w:r w:rsidRPr="000E29D9">
        <w:rPr>
          <w:rStyle w:val="FontStyle40"/>
        </w:rPr>
        <w:t>;</w:t>
      </w:r>
    </w:p>
    <w:p w:rsidR="000E29D9" w:rsidRPr="000E29D9" w:rsidRDefault="000E29D9" w:rsidP="000E29D9">
      <w:pPr>
        <w:pStyle w:val="Style10"/>
        <w:widowControl/>
        <w:tabs>
          <w:tab w:val="left" w:pos="571"/>
        </w:tabs>
        <w:spacing w:line="240" w:lineRule="auto"/>
        <w:ind w:firstLine="0"/>
        <w:rPr>
          <w:rStyle w:val="FontStyle40"/>
        </w:rPr>
      </w:pPr>
      <w:r w:rsidRPr="000E29D9">
        <w:rPr>
          <w:rStyle w:val="FontStyle40"/>
        </w:rPr>
        <w:t xml:space="preserve">         2) направляются через операторов почтовой связи общего пользования</w:t>
      </w:r>
      <w:r w:rsidRPr="000E29D9">
        <w:rPr>
          <w:rStyle w:val="FontStyle12"/>
          <w:spacing w:val="0"/>
          <w:sz w:val="24"/>
          <w:szCs w:val="24"/>
        </w:rPr>
        <w:t xml:space="preserve"> по адресу 634061, Томская область, г. Томск, ул. Киевская, д.60</w:t>
      </w:r>
      <w:r w:rsidRPr="000E29D9">
        <w:rPr>
          <w:rStyle w:val="FontStyle40"/>
        </w:rPr>
        <w:t>;</w:t>
      </w:r>
    </w:p>
    <w:p w:rsidR="000E29D9" w:rsidRPr="000E29D9" w:rsidRDefault="000E29D9" w:rsidP="000E29D9">
      <w:pPr>
        <w:pStyle w:val="Style3"/>
        <w:widowControl/>
        <w:tabs>
          <w:tab w:val="left" w:pos="1118"/>
        </w:tabs>
        <w:ind w:firstLine="567"/>
        <w:jc w:val="both"/>
        <w:rPr>
          <w:rStyle w:val="FontStyle12"/>
          <w:spacing w:val="0"/>
          <w:sz w:val="24"/>
          <w:szCs w:val="24"/>
        </w:rPr>
      </w:pPr>
      <w:r w:rsidRPr="000E29D9">
        <w:rPr>
          <w:rStyle w:val="FontStyle40"/>
        </w:rPr>
        <w:t xml:space="preserve">3) </w:t>
      </w:r>
      <w:r w:rsidRPr="000E29D9">
        <w:t>направляются в ТГПУ в электронной форме посредством электронной информационной системы университета</w:t>
      </w:r>
      <w:r w:rsidRPr="000E29D9">
        <w:rPr>
          <w:rStyle w:val="FontStyle40"/>
        </w:rPr>
        <w:t xml:space="preserve"> </w:t>
      </w:r>
      <w:r w:rsidRPr="000E29D9">
        <w:rPr>
          <w:rStyle w:val="FontStyle12"/>
          <w:spacing w:val="0"/>
          <w:sz w:val="24"/>
          <w:szCs w:val="24"/>
        </w:rPr>
        <w:t xml:space="preserve">(отсканированные) на электронный адрес приемной комиссии: </w:t>
      </w:r>
      <w:hyperlink r:id="rId4" w:history="1">
        <w:r w:rsidRPr="000E29D9">
          <w:rPr>
            <w:rStyle w:val="a3"/>
          </w:rPr>
          <w:t>pktspu@tspu.edu.ru</w:t>
        </w:r>
      </w:hyperlink>
      <w:r w:rsidRPr="000E29D9">
        <w:rPr>
          <w:rStyle w:val="FontStyle12"/>
          <w:spacing w:val="0"/>
          <w:sz w:val="24"/>
          <w:szCs w:val="24"/>
        </w:rPr>
        <w:t>.</w:t>
      </w:r>
    </w:p>
    <w:p w:rsidR="00353472" w:rsidRPr="00353472" w:rsidRDefault="00353472" w:rsidP="00353472">
      <w:pPr>
        <w:rPr>
          <w:b/>
        </w:rPr>
      </w:pPr>
    </w:p>
    <w:sectPr w:rsidR="00353472" w:rsidRPr="00353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81"/>
    <w:rsid w:val="000E29D9"/>
    <w:rsid w:val="00353472"/>
    <w:rsid w:val="007E0981"/>
    <w:rsid w:val="0085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EA9C"/>
  <w15:chartTrackingRefBased/>
  <w15:docId w15:val="{6D538926-2BDF-483E-BB29-32DA03E7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E29D9"/>
    <w:rPr>
      <w:color w:val="0000FF"/>
      <w:u w:val="single"/>
    </w:rPr>
  </w:style>
  <w:style w:type="paragraph" w:customStyle="1" w:styleId="Style3">
    <w:name w:val="Style3"/>
    <w:basedOn w:val="a"/>
    <w:uiPriority w:val="99"/>
    <w:rsid w:val="000E29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0E29D9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qFormat/>
    <w:rsid w:val="000E29D9"/>
    <w:rPr>
      <w:rFonts w:ascii="Times New Roman" w:hAnsi="Times New Roman" w:cs="Times New Roman" w:hint="default"/>
      <w:spacing w:val="20"/>
      <w:sz w:val="22"/>
      <w:szCs w:val="22"/>
    </w:rPr>
  </w:style>
  <w:style w:type="paragraph" w:customStyle="1" w:styleId="Style10">
    <w:name w:val="Style10"/>
    <w:basedOn w:val="a"/>
    <w:uiPriority w:val="99"/>
    <w:rsid w:val="000E29D9"/>
    <w:pPr>
      <w:widowControl w:val="0"/>
      <w:autoSpaceDE w:val="0"/>
      <w:autoSpaceDN w:val="0"/>
      <w:adjustRightInd w:val="0"/>
      <w:spacing w:after="0" w:line="463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0E29D9"/>
    <w:pPr>
      <w:widowControl w:val="0"/>
      <w:autoSpaceDE w:val="0"/>
      <w:autoSpaceDN w:val="0"/>
      <w:adjustRightInd w:val="0"/>
      <w:spacing w:after="0" w:line="3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ktspu@tspu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3</cp:revision>
  <dcterms:created xsi:type="dcterms:W3CDTF">2022-04-08T15:48:00Z</dcterms:created>
  <dcterms:modified xsi:type="dcterms:W3CDTF">2022-04-08T15:54:00Z</dcterms:modified>
</cp:coreProperties>
</file>